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D9D67E" w14:textId="77777777" w:rsidR="005F3FBE" w:rsidRDefault="005F3FBE" w:rsidP="005F3FBE">
      <w:pPr>
        <w:jc w:val="center"/>
        <w:rPr>
          <w:b/>
          <w:color w:val="008000"/>
          <w:sz w:val="40"/>
          <w:szCs w:val="40"/>
        </w:rPr>
      </w:pPr>
      <w:bookmarkStart w:id="0" w:name="_GoBack"/>
      <w:bookmarkEnd w:id="0"/>
    </w:p>
    <w:p w14:paraId="4507C172" w14:textId="77777777" w:rsidR="00E027C9" w:rsidRDefault="00E027C9" w:rsidP="005F3FBE">
      <w:pPr>
        <w:jc w:val="center"/>
        <w:rPr>
          <w:b/>
          <w:color w:val="008000"/>
          <w:sz w:val="40"/>
          <w:szCs w:val="40"/>
        </w:rPr>
      </w:pPr>
    </w:p>
    <w:p w14:paraId="55951133" w14:textId="77777777" w:rsidR="00E027C9" w:rsidRDefault="00E027C9" w:rsidP="005F3FBE">
      <w:pPr>
        <w:jc w:val="center"/>
        <w:rPr>
          <w:b/>
          <w:color w:val="008000"/>
          <w:sz w:val="40"/>
          <w:szCs w:val="40"/>
        </w:rPr>
      </w:pPr>
    </w:p>
    <w:p w14:paraId="52C1A2C0" w14:textId="77777777" w:rsidR="00E027C9" w:rsidRDefault="00E027C9" w:rsidP="005F3FBE">
      <w:pPr>
        <w:jc w:val="center"/>
        <w:rPr>
          <w:b/>
          <w:color w:val="008000"/>
          <w:sz w:val="40"/>
          <w:szCs w:val="40"/>
        </w:rPr>
      </w:pPr>
    </w:p>
    <w:p w14:paraId="698D75B1" w14:textId="77777777" w:rsidR="00E027C9" w:rsidRDefault="00E027C9" w:rsidP="005F3FBE">
      <w:pPr>
        <w:jc w:val="center"/>
        <w:rPr>
          <w:b/>
          <w:color w:val="008000"/>
          <w:sz w:val="40"/>
          <w:szCs w:val="40"/>
        </w:rPr>
      </w:pPr>
    </w:p>
    <w:p w14:paraId="19067319" w14:textId="77777777" w:rsidR="005F3FBE" w:rsidRPr="005F3FBE" w:rsidRDefault="005F3FBE" w:rsidP="005F3FBE">
      <w:pPr>
        <w:jc w:val="both"/>
        <w:rPr>
          <w:sz w:val="26"/>
          <w:szCs w:val="26"/>
        </w:rPr>
      </w:pPr>
    </w:p>
    <w:p w14:paraId="277A38F6" w14:textId="77777777" w:rsidR="005F3FBE" w:rsidRPr="005F3FBE" w:rsidRDefault="005F3FBE" w:rsidP="005F3FBE">
      <w:pPr>
        <w:jc w:val="both"/>
        <w:rPr>
          <w:sz w:val="26"/>
          <w:szCs w:val="26"/>
        </w:rPr>
      </w:pPr>
    </w:p>
    <w:p w14:paraId="16E7F5A9" w14:textId="77777777" w:rsidR="005F3FBE" w:rsidRPr="005F3FBE" w:rsidRDefault="005F3FBE" w:rsidP="005F3FBE">
      <w:pPr>
        <w:ind w:firstLine="567"/>
        <w:jc w:val="center"/>
        <w:rPr>
          <w:b/>
          <w:sz w:val="24"/>
        </w:rPr>
      </w:pPr>
    </w:p>
    <w:p w14:paraId="5BC80206" w14:textId="77777777" w:rsidR="005F3FBE" w:rsidRPr="005F3FBE" w:rsidRDefault="005F3FBE" w:rsidP="005F3FBE">
      <w:pPr>
        <w:ind w:firstLine="567"/>
        <w:jc w:val="center"/>
        <w:rPr>
          <w:b/>
          <w:sz w:val="24"/>
        </w:rPr>
      </w:pPr>
    </w:p>
    <w:p w14:paraId="230291C6" w14:textId="77777777" w:rsidR="005F3FBE" w:rsidRPr="005F3FBE" w:rsidRDefault="00742D20" w:rsidP="005F3FBE">
      <w:pPr>
        <w:ind w:firstLine="567"/>
        <w:jc w:val="center"/>
        <w:rPr>
          <w:b/>
          <w:sz w:val="24"/>
        </w:rPr>
      </w:pPr>
      <w:r w:rsidRPr="00742D20">
        <w:rPr>
          <w:b/>
          <w:sz w:val="32"/>
          <w:szCs w:val="32"/>
        </w:rPr>
        <w:t>МЕТОДИК</w:t>
      </w:r>
      <w:r>
        <w:rPr>
          <w:b/>
          <w:sz w:val="32"/>
          <w:szCs w:val="32"/>
        </w:rPr>
        <w:t>А</w:t>
      </w:r>
      <w:r w:rsidRPr="00742D20">
        <w:rPr>
          <w:b/>
          <w:sz w:val="32"/>
          <w:szCs w:val="32"/>
        </w:rPr>
        <w:t xml:space="preserve"> ОТБОРА ПЛОЩАДОК ДЛЯ СОЗДАНИЯ ВЕТРОЭНЕРГЕТИЧЕСКИХ УСТАНОВОК</w:t>
      </w:r>
    </w:p>
    <w:p w14:paraId="349F1A7E" w14:textId="77777777" w:rsidR="005F3FBE" w:rsidRPr="005F3FBE" w:rsidRDefault="005F3FBE" w:rsidP="005F3FBE">
      <w:pPr>
        <w:ind w:firstLine="567"/>
        <w:jc w:val="center"/>
        <w:rPr>
          <w:b/>
          <w:sz w:val="24"/>
        </w:rPr>
      </w:pPr>
    </w:p>
    <w:p w14:paraId="56C82B24" w14:textId="77777777" w:rsidR="005F3FBE" w:rsidRPr="005F3FBE" w:rsidRDefault="005F3FBE" w:rsidP="005F3FBE">
      <w:pPr>
        <w:ind w:firstLine="567"/>
        <w:jc w:val="center"/>
        <w:rPr>
          <w:b/>
          <w:sz w:val="24"/>
        </w:rPr>
      </w:pPr>
    </w:p>
    <w:p w14:paraId="582BD5F9" w14:textId="77777777" w:rsidR="005F3FBE" w:rsidRPr="005F3FBE" w:rsidRDefault="005F3FBE" w:rsidP="005F3FBE">
      <w:pPr>
        <w:ind w:firstLine="567"/>
        <w:jc w:val="center"/>
        <w:rPr>
          <w:b/>
          <w:sz w:val="24"/>
        </w:rPr>
      </w:pPr>
    </w:p>
    <w:p w14:paraId="24BC9FC1" w14:textId="77777777" w:rsidR="005F3FBE" w:rsidRPr="005F3FBE" w:rsidRDefault="005F3FBE" w:rsidP="005F3FBE">
      <w:pPr>
        <w:ind w:firstLine="567"/>
        <w:jc w:val="center"/>
        <w:rPr>
          <w:b/>
          <w:sz w:val="24"/>
        </w:rPr>
      </w:pPr>
    </w:p>
    <w:p w14:paraId="734970F9" w14:textId="77777777" w:rsidR="005F3FBE" w:rsidRPr="005F3FBE" w:rsidRDefault="005F3FBE" w:rsidP="005F3FBE">
      <w:pPr>
        <w:ind w:firstLine="567"/>
        <w:jc w:val="center"/>
        <w:rPr>
          <w:b/>
          <w:sz w:val="24"/>
        </w:rPr>
      </w:pPr>
    </w:p>
    <w:p w14:paraId="637FF3B2" w14:textId="77777777" w:rsidR="005F3FBE" w:rsidRDefault="005F3FBE" w:rsidP="005F3FBE">
      <w:pPr>
        <w:ind w:firstLine="567"/>
        <w:jc w:val="center"/>
        <w:rPr>
          <w:b/>
          <w:sz w:val="24"/>
        </w:rPr>
      </w:pPr>
    </w:p>
    <w:p w14:paraId="3EB4DB97" w14:textId="77777777" w:rsidR="00742D20" w:rsidRDefault="00742D20" w:rsidP="005F3FBE">
      <w:pPr>
        <w:ind w:firstLine="567"/>
        <w:jc w:val="center"/>
        <w:rPr>
          <w:b/>
          <w:sz w:val="24"/>
        </w:rPr>
      </w:pPr>
    </w:p>
    <w:p w14:paraId="3B590739" w14:textId="77777777" w:rsidR="00742D20" w:rsidRDefault="00742D20" w:rsidP="005F3FBE">
      <w:pPr>
        <w:ind w:firstLine="567"/>
        <w:jc w:val="center"/>
        <w:rPr>
          <w:b/>
          <w:sz w:val="24"/>
        </w:rPr>
      </w:pPr>
    </w:p>
    <w:p w14:paraId="72E8EE40" w14:textId="77777777" w:rsidR="00E027C9" w:rsidRDefault="00E027C9" w:rsidP="005F3FBE">
      <w:pPr>
        <w:ind w:firstLine="567"/>
        <w:jc w:val="center"/>
        <w:rPr>
          <w:b/>
          <w:sz w:val="24"/>
        </w:rPr>
      </w:pPr>
    </w:p>
    <w:p w14:paraId="6D08FD1E" w14:textId="77777777" w:rsidR="00E027C9" w:rsidRDefault="00E027C9" w:rsidP="005F3FBE">
      <w:pPr>
        <w:ind w:firstLine="567"/>
        <w:jc w:val="center"/>
        <w:rPr>
          <w:b/>
          <w:sz w:val="24"/>
        </w:rPr>
      </w:pPr>
    </w:p>
    <w:p w14:paraId="0CE34915" w14:textId="77777777" w:rsidR="00E027C9" w:rsidRDefault="00E027C9" w:rsidP="005F3FBE">
      <w:pPr>
        <w:ind w:firstLine="567"/>
        <w:jc w:val="center"/>
        <w:rPr>
          <w:b/>
          <w:sz w:val="24"/>
        </w:rPr>
      </w:pPr>
    </w:p>
    <w:p w14:paraId="067774BD" w14:textId="77777777" w:rsidR="00E027C9" w:rsidRDefault="00E027C9" w:rsidP="005F3FBE">
      <w:pPr>
        <w:ind w:firstLine="567"/>
        <w:jc w:val="center"/>
        <w:rPr>
          <w:b/>
          <w:sz w:val="24"/>
        </w:rPr>
      </w:pPr>
    </w:p>
    <w:p w14:paraId="2FC61C6D" w14:textId="77777777" w:rsidR="00E027C9" w:rsidRDefault="00E027C9" w:rsidP="005F3FBE">
      <w:pPr>
        <w:ind w:firstLine="567"/>
        <w:jc w:val="center"/>
        <w:rPr>
          <w:b/>
          <w:sz w:val="24"/>
        </w:rPr>
      </w:pPr>
    </w:p>
    <w:p w14:paraId="5E3D4A0D" w14:textId="77777777" w:rsidR="00E027C9" w:rsidRDefault="00E027C9" w:rsidP="005F3FBE">
      <w:pPr>
        <w:ind w:firstLine="567"/>
        <w:jc w:val="center"/>
        <w:rPr>
          <w:b/>
          <w:sz w:val="24"/>
        </w:rPr>
      </w:pPr>
    </w:p>
    <w:p w14:paraId="704EC75C" w14:textId="77777777" w:rsidR="00E027C9" w:rsidRDefault="00E027C9" w:rsidP="005F3FBE">
      <w:pPr>
        <w:ind w:firstLine="567"/>
        <w:jc w:val="center"/>
        <w:rPr>
          <w:b/>
          <w:sz w:val="24"/>
        </w:rPr>
      </w:pPr>
    </w:p>
    <w:p w14:paraId="1943112E" w14:textId="77777777" w:rsidR="00E027C9" w:rsidRDefault="00E027C9" w:rsidP="005F3FBE">
      <w:pPr>
        <w:ind w:firstLine="567"/>
        <w:jc w:val="center"/>
        <w:rPr>
          <w:b/>
          <w:sz w:val="24"/>
        </w:rPr>
      </w:pPr>
    </w:p>
    <w:p w14:paraId="3CF6D5D2" w14:textId="77777777" w:rsidR="00E027C9" w:rsidRDefault="00E027C9" w:rsidP="005F3FBE">
      <w:pPr>
        <w:ind w:firstLine="567"/>
        <w:jc w:val="center"/>
        <w:rPr>
          <w:b/>
          <w:sz w:val="24"/>
        </w:rPr>
      </w:pPr>
    </w:p>
    <w:p w14:paraId="6475B766" w14:textId="77777777" w:rsidR="00E027C9" w:rsidRDefault="00E027C9" w:rsidP="005F3FBE">
      <w:pPr>
        <w:ind w:firstLine="567"/>
        <w:jc w:val="center"/>
        <w:rPr>
          <w:b/>
          <w:sz w:val="24"/>
        </w:rPr>
      </w:pPr>
    </w:p>
    <w:p w14:paraId="1309A34B" w14:textId="77777777" w:rsidR="00E027C9" w:rsidRDefault="00E027C9" w:rsidP="005F3FBE">
      <w:pPr>
        <w:ind w:firstLine="567"/>
        <w:jc w:val="center"/>
        <w:rPr>
          <w:b/>
          <w:sz w:val="24"/>
        </w:rPr>
      </w:pPr>
    </w:p>
    <w:p w14:paraId="73CA228D" w14:textId="77777777" w:rsidR="00E027C9" w:rsidRDefault="00E027C9" w:rsidP="005F3FBE">
      <w:pPr>
        <w:ind w:firstLine="567"/>
        <w:jc w:val="center"/>
        <w:rPr>
          <w:b/>
          <w:sz w:val="24"/>
        </w:rPr>
      </w:pPr>
    </w:p>
    <w:p w14:paraId="2C9C5ECE" w14:textId="77777777" w:rsidR="00E027C9" w:rsidRDefault="00E027C9" w:rsidP="005F3FBE">
      <w:pPr>
        <w:ind w:firstLine="567"/>
        <w:jc w:val="center"/>
        <w:rPr>
          <w:b/>
          <w:sz w:val="24"/>
        </w:rPr>
      </w:pPr>
    </w:p>
    <w:p w14:paraId="05EDC7C0" w14:textId="77777777" w:rsidR="00E027C9" w:rsidRDefault="00E027C9" w:rsidP="005F3FBE">
      <w:pPr>
        <w:ind w:firstLine="567"/>
        <w:jc w:val="center"/>
        <w:rPr>
          <w:b/>
          <w:sz w:val="24"/>
        </w:rPr>
      </w:pPr>
    </w:p>
    <w:p w14:paraId="0E14CC19" w14:textId="77777777" w:rsidR="00E027C9" w:rsidRDefault="00E027C9" w:rsidP="005F3FBE">
      <w:pPr>
        <w:ind w:firstLine="567"/>
        <w:jc w:val="center"/>
        <w:rPr>
          <w:b/>
          <w:sz w:val="24"/>
        </w:rPr>
      </w:pPr>
    </w:p>
    <w:p w14:paraId="6176E79A" w14:textId="77777777" w:rsidR="00742D20" w:rsidRDefault="00742D20" w:rsidP="005F3FBE">
      <w:pPr>
        <w:ind w:firstLine="567"/>
        <w:jc w:val="center"/>
        <w:rPr>
          <w:b/>
          <w:sz w:val="24"/>
        </w:rPr>
      </w:pPr>
    </w:p>
    <w:p w14:paraId="299FED3E" w14:textId="77777777" w:rsidR="00742D20" w:rsidRPr="005F3FBE" w:rsidRDefault="00742D20" w:rsidP="005F3FBE">
      <w:pPr>
        <w:ind w:firstLine="567"/>
        <w:jc w:val="center"/>
        <w:rPr>
          <w:b/>
          <w:sz w:val="24"/>
        </w:rPr>
      </w:pPr>
    </w:p>
    <w:p w14:paraId="775D2562" w14:textId="77777777" w:rsidR="005F3FBE" w:rsidRPr="005F3FBE" w:rsidRDefault="005F3FBE" w:rsidP="005F3FBE">
      <w:pPr>
        <w:ind w:firstLine="567"/>
        <w:jc w:val="center"/>
        <w:rPr>
          <w:b/>
          <w:sz w:val="24"/>
        </w:rPr>
      </w:pPr>
    </w:p>
    <w:p w14:paraId="4B7013D7" w14:textId="77777777" w:rsidR="005F3FBE" w:rsidRPr="005F3FBE" w:rsidRDefault="005F3FBE" w:rsidP="005F3FBE">
      <w:pPr>
        <w:ind w:firstLine="567"/>
        <w:jc w:val="center"/>
        <w:rPr>
          <w:b/>
          <w:sz w:val="24"/>
        </w:rPr>
      </w:pPr>
    </w:p>
    <w:p w14:paraId="25B60708" w14:textId="77777777" w:rsidR="005F3FBE" w:rsidRPr="005F3FBE" w:rsidRDefault="005F3FBE" w:rsidP="005F3FBE">
      <w:pPr>
        <w:ind w:firstLine="567"/>
        <w:jc w:val="center"/>
        <w:rPr>
          <w:b/>
          <w:sz w:val="24"/>
        </w:rPr>
      </w:pPr>
    </w:p>
    <w:p w14:paraId="53389546" w14:textId="77777777" w:rsidR="005F3FBE" w:rsidRPr="005F3FBE" w:rsidRDefault="005F3FBE" w:rsidP="005F3FBE">
      <w:pPr>
        <w:ind w:firstLine="567"/>
        <w:jc w:val="center"/>
        <w:rPr>
          <w:b/>
          <w:sz w:val="24"/>
        </w:rPr>
      </w:pPr>
    </w:p>
    <w:p w14:paraId="3CC37054" w14:textId="77777777" w:rsidR="005F3FBE" w:rsidRPr="005F3FBE" w:rsidRDefault="005F3FBE" w:rsidP="005F3FBE">
      <w:pPr>
        <w:ind w:firstLine="567"/>
        <w:jc w:val="center"/>
        <w:rPr>
          <w:b/>
          <w:sz w:val="24"/>
        </w:rPr>
      </w:pPr>
    </w:p>
    <w:p w14:paraId="30B90E73" w14:textId="77777777" w:rsidR="005F3FBE" w:rsidRPr="005F3FBE" w:rsidRDefault="005F3FBE" w:rsidP="005F3FBE">
      <w:pPr>
        <w:ind w:firstLine="567"/>
        <w:jc w:val="center"/>
        <w:rPr>
          <w:b/>
          <w:sz w:val="24"/>
        </w:rPr>
      </w:pPr>
    </w:p>
    <w:p w14:paraId="466C13A4" w14:textId="77777777" w:rsidR="005F3FBE" w:rsidRPr="005F3FBE" w:rsidRDefault="005F3FBE" w:rsidP="005F3FBE">
      <w:pPr>
        <w:ind w:firstLine="567"/>
        <w:jc w:val="center"/>
        <w:rPr>
          <w:b/>
          <w:sz w:val="24"/>
        </w:rPr>
      </w:pPr>
    </w:p>
    <w:p w14:paraId="3B3A4775" w14:textId="77777777" w:rsidR="005F3FBE" w:rsidRPr="005F3FBE" w:rsidRDefault="005F3FBE" w:rsidP="005F3FBE"/>
    <w:p w14:paraId="45D414EB" w14:textId="77777777" w:rsidR="005F3FBE" w:rsidRPr="005F3FBE" w:rsidRDefault="005F3FBE" w:rsidP="005F3FBE"/>
    <w:p w14:paraId="743344CC" w14:textId="77777777" w:rsidR="005F3FBE" w:rsidRDefault="005F3FBE" w:rsidP="005F3FBE"/>
    <w:p w14:paraId="6DE3469C" w14:textId="77777777" w:rsidR="00742D20" w:rsidRPr="005F3FBE" w:rsidRDefault="00742D20" w:rsidP="005F3FBE"/>
    <w:p w14:paraId="4318BC4B" w14:textId="77777777" w:rsidR="005F3FBE" w:rsidRPr="005F3FBE" w:rsidRDefault="005F3FBE" w:rsidP="005F3FBE"/>
    <w:p w14:paraId="26FC5932" w14:textId="77777777" w:rsidR="005F3FBE" w:rsidRPr="00742D20" w:rsidRDefault="005F3FBE" w:rsidP="005F3FBE">
      <w:pPr>
        <w:jc w:val="center"/>
        <w:rPr>
          <w:b/>
          <w:sz w:val="24"/>
          <w:szCs w:val="24"/>
        </w:rPr>
      </w:pPr>
      <w:r w:rsidRPr="00742D20">
        <w:rPr>
          <w:b/>
          <w:sz w:val="24"/>
          <w:szCs w:val="24"/>
        </w:rPr>
        <w:t>МИНСК</w:t>
      </w:r>
    </w:p>
    <w:p w14:paraId="39F6A5BC" w14:textId="77777777" w:rsidR="005F3FBE" w:rsidRPr="00742D20" w:rsidRDefault="005F3FBE" w:rsidP="005F3FBE">
      <w:pPr>
        <w:jc w:val="center"/>
        <w:rPr>
          <w:b/>
          <w:sz w:val="24"/>
          <w:szCs w:val="24"/>
        </w:rPr>
        <w:sectPr w:rsidR="005F3FBE" w:rsidRPr="00742D20" w:rsidSect="005F3FBE">
          <w:headerReference w:type="default" r:id="rId9"/>
          <w:footerReference w:type="default" r:id="rId10"/>
          <w:pgSz w:w="11906" w:h="16838"/>
          <w:pgMar w:top="993" w:right="1021" w:bottom="567" w:left="1247" w:header="709" w:footer="709" w:gutter="0"/>
          <w:cols w:space="708"/>
          <w:titlePg/>
          <w:docGrid w:linePitch="360"/>
        </w:sectPr>
      </w:pPr>
      <w:r w:rsidRPr="00742D20">
        <w:rPr>
          <w:b/>
          <w:sz w:val="24"/>
          <w:szCs w:val="24"/>
        </w:rPr>
        <w:t>2016</w:t>
      </w:r>
    </w:p>
    <w:p w14:paraId="7FE0B75C" w14:textId="77777777" w:rsidR="000B348F" w:rsidRDefault="000B348F">
      <w:pPr>
        <w:spacing w:after="200" w:line="276" w:lineRule="auto"/>
        <w:rPr>
          <w:rFonts w:eastAsiaTheme="majorEastAsia" w:cstheme="majorBidi"/>
          <w:b/>
          <w:bCs/>
          <w:sz w:val="28"/>
          <w:szCs w:val="28"/>
        </w:rPr>
      </w:pPr>
      <w:bookmarkStart w:id="1" w:name="_Toc463186085"/>
      <w:bookmarkStart w:id="2" w:name="_Toc463186176"/>
      <w:bookmarkStart w:id="3" w:name="_Toc463889571"/>
      <w:bookmarkStart w:id="4" w:name="_Toc464556360"/>
      <w:bookmarkStart w:id="5" w:name="_Toc374459288"/>
      <w:bookmarkStart w:id="6" w:name="_Toc392512781"/>
      <w:bookmarkStart w:id="7" w:name="_Toc396812313"/>
      <w:bookmarkStart w:id="8" w:name="_Toc397690870"/>
      <w:bookmarkStart w:id="9" w:name="_Toc417658313"/>
      <w:bookmarkStart w:id="10" w:name="_Toc374459289"/>
      <w:bookmarkStart w:id="11" w:name="_Toc389221605"/>
      <w:bookmarkStart w:id="12" w:name="_Toc392512783"/>
      <w:bookmarkStart w:id="13" w:name="_Toc396812315"/>
      <w:bookmarkStart w:id="14" w:name="_Toc397690872"/>
      <w:bookmarkStart w:id="15" w:name="_Toc417658315"/>
      <w:r>
        <w:lastRenderedPageBreak/>
        <w:br w:type="page"/>
      </w:r>
    </w:p>
    <w:p w14:paraId="4640FD94" w14:textId="62DAD315" w:rsidR="007408C8" w:rsidRPr="00391030" w:rsidRDefault="007408C8" w:rsidP="007408C8">
      <w:pPr>
        <w:pStyle w:val="1"/>
        <w:ind w:left="142"/>
      </w:pPr>
      <w:bookmarkStart w:id="16" w:name="_Toc465032360"/>
      <w:bookmarkStart w:id="17" w:name="_Toc465032491"/>
      <w:bookmarkStart w:id="18" w:name="_Toc465069760"/>
      <w:r>
        <w:lastRenderedPageBreak/>
        <w:t>СОДЕРЖАНИЕ</w:t>
      </w:r>
      <w:bookmarkEnd w:id="1"/>
      <w:bookmarkEnd w:id="2"/>
      <w:bookmarkEnd w:id="3"/>
      <w:bookmarkEnd w:id="4"/>
      <w:bookmarkEnd w:id="16"/>
      <w:bookmarkEnd w:id="17"/>
      <w:bookmarkEnd w:id="18"/>
    </w:p>
    <w:sdt>
      <w:sdtPr>
        <w:id w:val="-1904669289"/>
        <w:docPartObj>
          <w:docPartGallery w:val="Table of Contents"/>
          <w:docPartUnique/>
        </w:docPartObj>
      </w:sdtPr>
      <w:sdtEndPr>
        <w:rPr>
          <w:b/>
          <w:bCs/>
          <w:sz w:val="24"/>
          <w:szCs w:val="24"/>
        </w:rPr>
      </w:sdtEndPr>
      <w:sdtContent>
        <w:p w14:paraId="1182BAD7" w14:textId="087D5443" w:rsidR="00440CBC" w:rsidRDefault="007408C8">
          <w:pPr>
            <w:pStyle w:val="11"/>
            <w:tabs>
              <w:tab w:val="right" w:leader="dot" w:pos="9770"/>
            </w:tabs>
            <w:rPr>
              <w:rFonts w:asciiTheme="minorHAnsi" w:eastAsiaTheme="minorEastAsia" w:hAnsiTheme="minorHAnsi" w:cstheme="minorBidi"/>
              <w:noProof/>
              <w:sz w:val="22"/>
              <w:szCs w:val="22"/>
            </w:rPr>
          </w:pPr>
          <w:r w:rsidRPr="002503B4">
            <w:rPr>
              <w:sz w:val="24"/>
              <w:szCs w:val="24"/>
            </w:rPr>
            <w:fldChar w:fldCharType="begin"/>
          </w:r>
          <w:r w:rsidRPr="002503B4">
            <w:rPr>
              <w:sz w:val="24"/>
              <w:szCs w:val="24"/>
            </w:rPr>
            <w:instrText xml:space="preserve"> TOC \o "1-3" \h \z \u </w:instrText>
          </w:r>
          <w:r w:rsidRPr="002503B4">
            <w:rPr>
              <w:sz w:val="24"/>
              <w:szCs w:val="24"/>
            </w:rPr>
            <w:fldChar w:fldCharType="separate"/>
          </w:r>
          <w:hyperlink w:anchor="_Toc465069765" w:history="1">
            <w:r w:rsidR="00440CBC" w:rsidRPr="00752091">
              <w:rPr>
                <w:rStyle w:val="ae"/>
                <w:noProof/>
              </w:rPr>
              <w:t>ВВЕДЕНИЕ</w:t>
            </w:r>
            <w:r w:rsidR="00440CBC">
              <w:rPr>
                <w:noProof/>
                <w:webHidden/>
              </w:rPr>
              <w:tab/>
            </w:r>
            <w:r w:rsidR="00440CBC">
              <w:rPr>
                <w:noProof/>
                <w:webHidden/>
              </w:rPr>
              <w:fldChar w:fldCharType="begin"/>
            </w:r>
            <w:r w:rsidR="00440CBC">
              <w:rPr>
                <w:noProof/>
                <w:webHidden/>
              </w:rPr>
              <w:instrText xml:space="preserve"> PAGEREF _Toc465069765 \h </w:instrText>
            </w:r>
            <w:r w:rsidR="00440CBC">
              <w:rPr>
                <w:noProof/>
                <w:webHidden/>
              </w:rPr>
            </w:r>
            <w:r w:rsidR="00440CBC">
              <w:rPr>
                <w:noProof/>
                <w:webHidden/>
              </w:rPr>
              <w:fldChar w:fldCharType="separate"/>
            </w:r>
            <w:r w:rsidR="00440CBC">
              <w:rPr>
                <w:noProof/>
                <w:webHidden/>
              </w:rPr>
              <w:t>6</w:t>
            </w:r>
            <w:r w:rsidR="00440CBC">
              <w:rPr>
                <w:noProof/>
                <w:webHidden/>
              </w:rPr>
              <w:fldChar w:fldCharType="end"/>
            </w:r>
          </w:hyperlink>
        </w:p>
        <w:p w14:paraId="5F46750A" w14:textId="77777777" w:rsidR="00440CBC" w:rsidRDefault="008F7D0D">
          <w:pPr>
            <w:pStyle w:val="11"/>
            <w:tabs>
              <w:tab w:val="left" w:pos="440"/>
              <w:tab w:val="right" w:leader="dot" w:pos="9770"/>
            </w:tabs>
            <w:rPr>
              <w:rFonts w:asciiTheme="minorHAnsi" w:eastAsiaTheme="minorEastAsia" w:hAnsiTheme="minorHAnsi" w:cstheme="minorBidi"/>
              <w:noProof/>
              <w:sz w:val="22"/>
              <w:szCs w:val="22"/>
            </w:rPr>
          </w:pPr>
          <w:hyperlink w:anchor="_Toc465069766" w:history="1">
            <w:r w:rsidR="00440CBC" w:rsidRPr="00752091">
              <w:rPr>
                <w:rStyle w:val="ae"/>
                <w:noProof/>
              </w:rPr>
              <w:t>1.</w:t>
            </w:r>
            <w:r w:rsidR="00440CBC">
              <w:rPr>
                <w:rFonts w:asciiTheme="minorHAnsi" w:eastAsiaTheme="minorEastAsia" w:hAnsiTheme="minorHAnsi" w:cstheme="minorBidi"/>
                <w:noProof/>
                <w:sz w:val="22"/>
                <w:szCs w:val="22"/>
              </w:rPr>
              <w:tab/>
            </w:r>
            <w:r w:rsidR="00440CBC" w:rsidRPr="00752091">
              <w:rPr>
                <w:rStyle w:val="ae"/>
                <w:noProof/>
              </w:rPr>
              <w:t>КРИТЕРИИ, ОПРЕДЕЛЯЮЩИЕ ВОЗМОЖНОСТЬ, ОПТИМИЗАЦИЮ И ЭФФЕКТИВНОСТЬ СТРОИТЕЛЬСТВА ВЭУ</w:t>
            </w:r>
            <w:r w:rsidR="00440CBC">
              <w:rPr>
                <w:noProof/>
                <w:webHidden/>
              </w:rPr>
              <w:tab/>
            </w:r>
            <w:r w:rsidR="00440CBC">
              <w:rPr>
                <w:noProof/>
                <w:webHidden/>
              </w:rPr>
              <w:fldChar w:fldCharType="begin"/>
            </w:r>
            <w:r w:rsidR="00440CBC">
              <w:rPr>
                <w:noProof/>
                <w:webHidden/>
              </w:rPr>
              <w:instrText xml:space="preserve"> PAGEREF _Toc465069766 \h </w:instrText>
            </w:r>
            <w:r w:rsidR="00440CBC">
              <w:rPr>
                <w:noProof/>
                <w:webHidden/>
              </w:rPr>
            </w:r>
            <w:r w:rsidR="00440CBC">
              <w:rPr>
                <w:noProof/>
                <w:webHidden/>
              </w:rPr>
              <w:fldChar w:fldCharType="separate"/>
            </w:r>
            <w:r w:rsidR="00440CBC">
              <w:rPr>
                <w:noProof/>
                <w:webHidden/>
              </w:rPr>
              <w:t>7</w:t>
            </w:r>
            <w:r w:rsidR="00440CBC">
              <w:rPr>
                <w:noProof/>
                <w:webHidden/>
              </w:rPr>
              <w:fldChar w:fldCharType="end"/>
            </w:r>
          </w:hyperlink>
        </w:p>
        <w:p w14:paraId="2D04DD8C" w14:textId="77777777" w:rsidR="00440CBC" w:rsidRDefault="008F7D0D">
          <w:pPr>
            <w:pStyle w:val="11"/>
            <w:tabs>
              <w:tab w:val="left" w:pos="440"/>
              <w:tab w:val="right" w:leader="dot" w:pos="9770"/>
            </w:tabs>
            <w:rPr>
              <w:rFonts w:asciiTheme="minorHAnsi" w:eastAsiaTheme="minorEastAsia" w:hAnsiTheme="minorHAnsi" w:cstheme="minorBidi"/>
              <w:noProof/>
              <w:sz w:val="22"/>
              <w:szCs w:val="22"/>
            </w:rPr>
          </w:pPr>
          <w:hyperlink w:anchor="_Toc465069767" w:history="1">
            <w:r w:rsidR="00440CBC" w:rsidRPr="00752091">
              <w:rPr>
                <w:rStyle w:val="ae"/>
                <w:noProof/>
              </w:rPr>
              <w:t>2.</w:t>
            </w:r>
            <w:r w:rsidR="00440CBC">
              <w:rPr>
                <w:rFonts w:asciiTheme="minorHAnsi" w:eastAsiaTheme="minorEastAsia" w:hAnsiTheme="minorHAnsi" w:cstheme="minorBidi"/>
                <w:noProof/>
                <w:sz w:val="22"/>
                <w:szCs w:val="22"/>
              </w:rPr>
              <w:tab/>
            </w:r>
            <w:r w:rsidR="00440CBC" w:rsidRPr="00752091">
              <w:rPr>
                <w:rStyle w:val="ae"/>
                <w:noProof/>
              </w:rPr>
              <w:t>ПОИСК ПОТЕНЦИАЛЬНЫХ ПЛОЩАДОК ДЛЯ СТРОИТЕЛЬСТВА ВЕТРОЭНЕРГЕТИЧЕСКИХ УСТАНОВОК.</w:t>
            </w:r>
            <w:r w:rsidR="00440CBC">
              <w:rPr>
                <w:noProof/>
                <w:webHidden/>
              </w:rPr>
              <w:tab/>
            </w:r>
            <w:r w:rsidR="00440CBC">
              <w:rPr>
                <w:noProof/>
                <w:webHidden/>
              </w:rPr>
              <w:fldChar w:fldCharType="begin"/>
            </w:r>
            <w:r w:rsidR="00440CBC">
              <w:rPr>
                <w:noProof/>
                <w:webHidden/>
              </w:rPr>
              <w:instrText xml:space="preserve"> PAGEREF _Toc465069767 \h </w:instrText>
            </w:r>
            <w:r w:rsidR="00440CBC">
              <w:rPr>
                <w:noProof/>
                <w:webHidden/>
              </w:rPr>
            </w:r>
            <w:r w:rsidR="00440CBC">
              <w:rPr>
                <w:noProof/>
                <w:webHidden/>
              </w:rPr>
              <w:fldChar w:fldCharType="separate"/>
            </w:r>
            <w:r w:rsidR="00440CBC">
              <w:rPr>
                <w:noProof/>
                <w:webHidden/>
              </w:rPr>
              <w:t>10</w:t>
            </w:r>
            <w:r w:rsidR="00440CBC">
              <w:rPr>
                <w:noProof/>
                <w:webHidden/>
              </w:rPr>
              <w:fldChar w:fldCharType="end"/>
            </w:r>
          </w:hyperlink>
        </w:p>
        <w:p w14:paraId="2EB40054" w14:textId="77777777" w:rsidR="00440CBC" w:rsidRDefault="008F7D0D">
          <w:pPr>
            <w:pStyle w:val="11"/>
            <w:tabs>
              <w:tab w:val="left" w:pos="440"/>
              <w:tab w:val="right" w:leader="dot" w:pos="9770"/>
            </w:tabs>
            <w:rPr>
              <w:rFonts w:asciiTheme="minorHAnsi" w:eastAsiaTheme="minorEastAsia" w:hAnsiTheme="minorHAnsi" w:cstheme="minorBidi"/>
              <w:noProof/>
              <w:sz w:val="22"/>
              <w:szCs w:val="22"/>
            </w:rPr>
          </w:pPr>
          <w:hyperlink w:anchor="_Toc465069768" w:history="1">
            <w:r w:rsidR="00440CBC" w:rsidRPr="00752091">
              <w:rPr>
                <w:rStyle w:val="ae"/>
                <w:noProof/>
              </w:rPr>
              <w:t>3.</w:t>
            </w:r>
            <w:r w:rsidR="00440CBC">
              <w:rPr>
                <w:rFonts w:asciiTheme="minorHAnsi" w:eastAsiaTheme="minorEastAsia" w:hAnsiTheme="minorHAnsi" w:cstheme="minorBidi"/>
                <w:noProof/>
                <w:sz w:val="22"/>
                <w:szCs w:val="22"/>
              </w:rPr>
              <w:tab/>
            </w:r>
            <w:r w:rsidR="00440CBC" w:rsidRPr="00752091">
              <w:rPr>
                <w:rStyle w:val="ae"/>
                <w:noProof/>
              </w:rPr>
              <w:t>ОТБОР ПЛОЩАДОК ДЛЯ РАЗМЕЩЕНИЯ ВЭУ</w:t>
            </w:r>
            <w:r w:rsidR="00440CBC">
              <w:rPr>
                <w:noProof/>
                <w:webHidden/>
              </w:rPr>
              <w:tab/>
            </w:r>
            <w:r w:rsidR="00440CBC">
              <w:rPr>
                <w:noProof/>
                <w:webHidden/>
              </w:rPr>
              <w:fldChar w:fldCharType="begin"/>
            </w:r>
            <w:r w:rsidR="00440CBC">
              <w:rPr>
                <w:noProof/>
                <w:webHidden/>
              </w:rPr>
              <w:instrText xml:space="preserve"> PAGEREF _Toc465069768 \h </w:instrText>
            </w:r>
            <w:r w:rsidR="00440CBC">
              <w:rPr>
                <w:noProof/>
                <w:webHidden/>
              </w:rPr>
            </w:r>
            <w:r w:rsidR="00440CBC">
              <w:rPr>
                <w:noProof/>
                <w:webHidden/>
              </w:rPr>
              <w:fldChar w:fldCharType="separate"/>
            </w:r>
            <w:r w:rsidR="00440CBC">
              <w:rPr>
                <w:noProof/>
                <w:webHidden/>
              </w:rPr>
              <w:t>11</w:t>
            </w:r>
            <w:r w:rsidR="00440CBC">
              <w:rPr>
                <w:noProof/>
                <w:webHidden/>
              </w:rPr>
              <w:fldChar w:fldCharType="end"/>
            </w:r>
          </w:hyperlink>
        </w:p>
        <w:p w14:paraId="4A7D6065" w14:textId="77777777" w:rsidR="00440CBC" w:rsidRDefault="008F7D0D">
          <w:pPr>
            <w:pStyle w:val="11"/>
            <w:tabs>
              <w:tab w:val="left" w:pos="440"/>
              <w:tab w:val="right" w:leader="dot" w:pos="9770"/>
            </w:tabs>
            <w:rPr>
              <w:rFonts w:asciiTheme="minorHAnsi" w:eastAsiaTheme="minorEastAsia" w:hAnsiTheme="minorHAnsi" w:cstheme="minorBidi"/>
              <w:noProof/>
              <w:sz w:val="22"/>
              <w:szCs w:val="22"/>
            </w:rPr>
          </w:pPr>
          <w:hyperlink w:anchor="_Toc465069769" w:history="1">
            <w:r w:rsidR="00440CBC" w:rsidRPr="00752091">
              <w:rPr>
                <w:rStyle w:val="ae"/>
                <w:noProof/>
              </w:rPr>
              <w:t>4.</w:t>
            </w:r>
            <w:r w:rsidR="00440CBC">
              <w:rPr>
                <w:rFonts w:asciiTheme="minorHAnsi" w:eastAsiaTheme="minorEastAsia" w:hAnsiTheme="minorHAnsi" w:cstheme="minorBidi"/>
                <w:noProof/>
                <w:sz w:val="22"/>
                <w:szCs w:val="22"/>
              </w:rPr>
              <w:tab/>
            </w:r>
            <w:r w:rsidR="00440CBC" w:rsidRPr="00752091">
              <w:rPr>
                <w:rStyle w:val="ae"/>
                <w:noProof/>
              </w:rPr>
              <w:t>РАНЖИРОВАНИЕ ПЛОЩАДОК ДЛЯ РАЗМЕЩЕНИЯ ВЕТРОЭНЕРГЕТИЧЕСКИХ УСТАНОВОК</w:t>
            </w:r>
            <w:r w:rsidR="00440CBC">
              <w:rPr>
                <w:noProof/>
                <w:webHidden/>
              </w:rPr>
              <w:tab/>
            </w:r>
            <w:r w:rsidR="00440CBC">
              <w:rPr>
                <w:noProof/>
                <w:webHidden/>
              </w:rPr>
              <w:fldChar w:fldCharType="begin"/>
            </w:r>
            <w:r w:rsidR="00440CBC">
              <w:rPr>
                <w:noProof/>
                <w:webHidden/>
              </w:rPr>
              <w:instrText xml:space="preserve"> PAGEREF _Toc465069769 \h </w:instrText>
            </w:r>
            <w:r w:rsidR="00440CBC">
              <w:rPr>
                <w:noProof/>
                <w:webHidden/>
              </w:rPr>
            </w:r>
            <w:r w:rsidR="00440CBC">
              <w:rPr>
                <w:noProof/>
                <w:webHidden/>
              </w:rPr>
              <w:fldChar w:fldCharType="separate"/>
            </w:r>
            <w:r w:rsidR="00440CBC">
              <w:rPr>
                <w:noProof/>
                <w:webHidden/>
              </w:rPr>
              <w:t>14</w:t>
            </w:r>
            <w:r w:rsidR="00440CBC">
              <w:rPr>
                <w:noProof/>
                <w:webHidden/>
              </w:rPr>
              <w:fldChar w:fldCharType="end"/>
            </w:r>
          </w:hyperlink>
        </w:p>
        <w:p w14:paraId="46E7E047" w14:textId="77777777" w:rsidR="00440CBC" w:rsidRDefault="008F7D0D">
          <w:pPr>
            <w:pStyle w:val="11"/>
            <w:tabs>
              <w:tab w:val="left" w:pos="440"/>
              <w:tab w:val="right" w:leader="dot" w:pos="9770"/>
            </w:tabs>
            <w:rPr>
              <w:rFonts w:asciiTheme="minorHAnsi" w:eastAsiaTheme="minorEastAsia" w:hAnsiTheme="minorHAnsi" w:cstheme="minorBidi"/>
              <w:noProof/>
              <w:sz w:val="22"/>
              <w:szCs w:val="22"/>
            </w:rPr>
          </w:pPr>
          <w:hyperlink w:anchor="_Toc465069770" w:history="1">
            <w:r w:rsidR="00440CBC" w:rsidRPr="00752091">
              <w:rPr>
                <w:rStyle w:val="ae"/>
                <w:noProof/>
              </w:rPr>
              <w:t>5.</w:t>
            </w:r>
            <w:r w:rsidR="00440CBC">
              <w:rPr>
                <w:rFonts w:asciiTheme="minorHAnsi" w:eastAsiaTheme="minorEastAsia" w:hAnsiTheme="minorHAnsi" w:cstheme="minorBidi"/>
                <w:noProof/>
                <w:sz w:val="22"/>
                <w:szCs w:val="22"/>
              </w:rPr>
              <w:tab/>
            </w:r>
            <w:r w:rsidR="00440CBC" w:rsidRPr="00752091">
              <w:rPr>
                <w:rStyle w:val="ae"/>
                <w:noProof/>
              </w:rPr>
              <w:t>АЛГОРИТМ ОТБОРА ПЛОЩАДОК ДЛЯ СТРОИТЕЛЬСТВА ВЭУ</w:t>
            </w:r>
            <w:r w:rsidR="00440CBC">
              <w:rPr>
                <w:noProof/>
                <w:webHidden/>
              </w:rPr>
              <w:tab/>
            </w:r>
            <w:r w:rsidR="00440CBC">
              <w:rPr>
                <w:noProof/>
                <w:webHidden/>
              </w:rPr>
              <w:fldChar w:fldCharType="begin"/>
            </w:r>
            <w:r w:rsidR="00440CBC">
              <w:rPr>
                <w:noProof/>
                <w:webHidden/>
              </w:rPr>
              <w:instrText xml:space="preserve"> PAGEREF _Toc465069770 \h </w:instrText>
            </w:r>
            <w:r w:rsidR="00440CBC">
              <w:rPr>
                <w:noProof/>
                <w:webHidden/>
              </w:rPr>
            </w:r>
            <w:r w:rsidR="00440CBC">
              <w:rPr>
                <w:noProof/>
                <w:webHidden/>
              </w:rPr>
              <w:fldChar w:fldCharType="separate"/>
            </w:r>
            <w:r w:rsidR="00440CBC">
              <w:rPr>
                <w:noProof/>
                <w:webHidden/>
              </w:rPr>
              <w:t>16</w:t>
            </w:r>
            <w:r w:rsidR="00440CBC">
              <w:rPr>
                <w:noProof/>
                <w:webHidden/>
              </w:rPr>
              <w:fldChar w:fldCharType="end"/>
            </w:r>
          </w:hyperlink>
        </w:p>
        <w:p w14:paraId="4893D89D" w14:textId="77777777" w:rsidR="00440CBC" w:rsidRDefault="008F7D0D">
          <w:pPr>
            <w:pStyle w:val="11"/>
            <w:tabs>
              <w:tab w:val="right" w:leader="dot" w:pos="9770"/>
            </w:tabs>
            <w:rPr>
              <w:rFonts w:asciiTheme="minorHAnsi" w:eastAsiaTheme="minorEastAsia" w:hAnsiTheme="minorHAnsi" w:cstheme="minorBidi"/>
              <w:noProof/>
              <w:sz w:val="22"/>
              <w:szCs w:val="22"/>
            </w:rPr>
          </w:pPr>
          <w:hyperlink w:anchor="_Toc465069771" w:history="1">
            <w:r w:rsidR="00440CBC" w:rsidRPr="00752091">
              <w:rPr>
                <w:rStyle w:val="ae"/>
                <w:noProof/>
              </w:rPr>
              <w:t>ПРИЛОЖЕНИЕ 1. Расчет выработки электрической энергии  от ВЭУ</w:t>
            </w:r>
            <w:r w:rsidR="00440CBC">
              <w:rPr>
                <w:noProof/>
                <w:webHidden/>
              </w:rPr>
              <w:tab/>
            </w:r>
            <w:r w:rsidR="00440CBC">
              <w:rPr>
                <w:noProof/>
                <w:webHidden/>
              </w:rPr>
              <w:fldChar w:fldCharType="begin"/>
            </w:r>
            <w:r w:rsidR="00440CBC">
              <w:rPr>
                <w:noProof/>
                <w:webHidden/>
              </w:rPr>
              <w:instrText xml:space="preserve"> PAGEREF _Toc465069771 \h </w:instrText>
            </w:r>
            <w:r w:rsidR="00440CBC">
              <w:rPr>
                <w:noProof/>
                <w:webHidden/>
              </w:rPr>
            </w:r>
            <w:r w:rsidR="00440CBC">
              <w:rPr>
                <w:noProof/>
                <w:webHidden/>
              </w:rPr>
              <w:fldChar w:fldCharType="separate"/>
            </w:r>
            <w:r w:rsidR="00440CBC">
              <w:rPr>
                <w:noProof/>
                <w:webHidden/>
              </w:rPr>
              <w:t>17</w:t>
            </w:r>
            <w:r w:rsidR="00440CBC">
              <w:rPr>
                <w:noProof/>
                <w:webHidden/>
              </w:rPr>
              <w:fldChar w:fldCharType="end"/>
            </w:r>
          </w:hyperlink>
        </w:p>
        <w:p w14:paraId="6B216619" w14:textId="3CCADBC6" w:rsidR="007408C8" w:rsidRPr="002503B4" w:rsidRDefault="007408C8" w:rsidP="002503B4">
          <w:pPr>
            <w:pStyle w:val="11"/>
            <w:tabs>
              <w:tab w:val="right" w:leader="dot" w:pos="9770"/>
            </w:tabs>
            <w:rPr>
              <w:rFonts w:asciiTheme="minorHAnsi" w:eastAsiaTheme="minorEastAsia" w:hAnsiTheme="minorHAnsi" w:cstheme="minorBidi"/>
              <w:noProof/>
              <w:sz w:val="24"/>
              <w:szCs w:val="24"/>
            </w:rPr>
          </w:pPr>
          <w:r w:rsidRPr="002503B4">
            <w:rPr>
              <w:b/>
              <w:bCs/>
              <w:sz w:val="24"/>
              <w:szCs w:val="24"/>
            </w:rPr>
            <w:fldChar w:fldCharType="end"/>
          </w:r>
        </w:p>
      </w:sdtContent>
    </w:sdt>
    <w:p w14:paraId="7B56BCCC" w14:textId="77777777" w:rsidR="007408C8" w:rsidRDefault="007408C8">
      <w:pPr>
        <w:spacing w:after="200" w:line="276" w:lineRule="auto"/>
        <w:rPr>
          <w:rFonts w:eastAsiaTheme="majorEastAsia" w:cstheme="majorBidi"/>
          <w:b/>
          <w:bCs/>
          <w:sz w:val="28"/>
          <w:szCs w:val="28"/>
        </w:rPr>
      </w:pPr>
      <w:r>
        <w:br w:type="page"/>
      </w:r>
    </w:p>
    <w:p w14:paraId="4995D7B8" w14:textId="77777777" w:rsidR="00B50695" w:rsidRPr="00391030" w:rsidRDefault="00B50695" w:rsidP="007408C8">
      <w:pPr>
        <w:pStyle w:val="1"/>
        <w:ind w:left="142"/>
      </w:pPr>
      <w:bookmarkStart w:id="19" w:name="_Toc463186086"/>
      <w:bookmarkStart w:id="20" w:name="_Toc463186177"/>
      <w:bookmarkStart w:id="21" w:name="_Toc463889572"/>
      <w:bookmarkStart w:id="22" w:name="_Toc464556361"/>
      <w:bookmarkStart w:id="23" w:name="_Toc465032361"/>
      <w:bookmarkStart w:id="24" w:name="_Toc465032492"/>
      <w:bookmarkStart w:id="25" w:name="_Toc465069761"/>
      <w:r w:rsidRPr="001026DB">
        <w:lastRenderedPageBreak/>
        <w:t>СПИСОК ТАБЛИЦ</w:t>
      </w:r>
      <w:bookmarkEnd w:id="5"/>
      <w:bookmarkEnd w:id="6"/>
      <w:bookmarkEnd w:id="7"/>
      <w:bookmarkEnd w:id="8"/>
      <w:bookmarkEnd w:id="9"/>
      <w:bookmarkEnd w:id="19"/>
      <w:bookmarkEnd w:id="20"/>
      <w:bookmarkEnd w:id="21"/>
      <w:bookmarkEnd w:id="22"/>
      <w:bookmarkEnd w:id="23"/>
      <w:bookmarkEnd w:id="24"/>
      <w:bookmarkEnd w:id="25"/>
    </w:p>
    <w:p w14:paraId="553143CA" w14:textId="77777777" w:rsidR="00440CBC" w:rsidRPr="00440CBC" w:rsidRDefault="00B50695">
      <w:pPr>
        <w:pStyle w:val="af"/>
        <w:tabs>
          <w:tab w:val="right" w:leader="dot" w:pos="9770"/>
        </w:tabs>
        <w:rPr>
          <w:rFonts w:asciiTheme="minorHAnsi" w:eastAsiaTheme="minorEastAsia" w:hAnsiTheme="minorHAnsi" w:cstheme="minorBidi"/>
          <w:noProof/>
          <w:sz w:val="22"/>
          <w:szCs w:val="22"/>
          <w:lang w:val="ru-RU"/>
        </w:rPr>
      </w:pPr>
      <w:r w:rsidRPr="00DE186A">
        <w:rPr>
          <w:szCs w:val="24"/>
          <w:lang w:val="ru-RU"/>
        </w:rPr>
        <w:fldChar w:fldCharType="begin"/>
      </w:r>
      <w:r w:rsidRPr="00DE186A">
        <w:rPr>
          <w:szCs w:val="24"/>
          <w:lang w:val="ru-RU"/>
        </w:rPr>
        <w:instrText xml:space="preserve"> TOC \h \z \c "Таблица" </w:instrText>
      </w:r>
      <w:r w:rsidRPr="00DE186A">
        <w:rPr>
          <w:szCs w:val="24"/>
          <w:lang w:val="ru-RU"/>
        </w:rPr>
        <w:fldChar w:fldCharType="separate"/>
      </w:r>
      <w:hyperlink w:anchor="_Toc465069777" w:history="1">
        <w:r w:rsidR="00440CBC" w:rsidRPr="00440CBC">
          <w:rPr>
            <w:rStyle w:val="ae"/>
            <w:noProof/>
          </w:rPr>
          <w:t>Таблица 1 – Классификация местоположений анемометра на станциях по степени их открытости и по характеру рельефа</w:t>
        </w:r>
        <w:r w:rsidR="00440CBC" w:rsidRPr="00440CBC">
          <w:rPr>
            <w:noProof/>
            <w:webHidden/>
          </w:rPr>
          <w:tab/>
        </w:r>
        <w:r w:rsidR="00440CBC" w:rsidRPr="00440CBC">
          <w:rPr>
            <w:noProof/>
            <w:webHidden/>
          </w:rPr>
          <w:fldChar w:fldCharType="begin"/>
        </w:r>
        <w:r w:rsidR="00440CBC" w:rsidRPr="00440CBC">
          <w:rPr>
            <w:noProof/>
            <w:webHidden/>
          </w:rPr>
          <w:instrText xml:space="preserve"> PAGEREF _Toc465069777 \h </w:instrText>
        </w:r>
        <w:r w:rsidR="00440CBC" w:rsidRPr="00440CBC">
          <w:rPr>
            <w:noProof/>
            <w:webHidden/>
          </w:rPr>
        </w:r>
        <w:r w:rsidR="00440CBC" w:rsidRPr="00440CBC">
          <w:rPr>
            <w:noProof/>
            <w:webHidden/>
          </w:rPr>
          <w:fldChar w:fldCharType="separate"/>
        </w:r>
        <w:r w:rsidR="00440CBC" w:rsidRPr="00440CBC">
          <w:rPr>
            <w:noProof/>
            <w:webHidden/>
          </w:rPr>
          <w:t>7</w:t>
        </w:r>
        <w:r w:rsidR="00440CBC" w:rsidRPr="00440CBC">
          <w:rPr>
            <w:noProof/>
            <w:webHidden/>
          </w:rPr>
          <w:fldChar w:fldCharType="end"/>
        </w:r>
      </w:hyperlink>
    </w:p>
    <w:p w14:paraId="5E029205" w14:textId="77777777" w:rsidR="00440CBC" w:rsidRPr="00440CBC" w:rsidRDefault="008F7D0D">
      <w:pPr>
        <w:pStyle w:val="af"/>
        <w:tabs>
          <w:tab w:val="right" w:leader="dot" w:pos="9770"/>
        </w:tabs>
        <w:rPr>
          <w:rFonts w:asciiTheme="minorHAnsi" w:eastAsiaTheme="minorEastAsia" w:hAnsiTheme="minorHAnsi" w:cstheme="minorBidi"/>
          <w:noProof/>
          <w:sz w:val="22"/>
          <w:szCs w:val="22"/>
          <w:lang w:val="ru-RU"/>
        </w:rPr>
      </w:pPr>
      <w:hyperlink w:anchor="_Toc465069778" w:history="1">
        <w:r w:rsidR="00440CBC" w:rsidRPr="00440CBC">
          <w:rPr>
            <w:rStyle w:val="ae"/>
            <w:noProof/>
          </w:rPr>
          <w:t>Таблица 2 – Критерии, определяющие возможность, оптимизацию и эффективность строительства ВЭУ</w:t>
        </w:r>
        <w:r w:rsidR="00440CBC" w:rsidRPr="00440CBC">
          <w:rPr>
            <w:noProof/>
            <w:webHidden/>
          </w:rPr>
          <w:tab/>
        </w:r>
        <w:r w:rsidR="00440CBC" w:rsidRPr="00440CBC">
          <w:rPr>
            <w:noProof/>
            <w:webHidden/>
          </w:rPr>
          <w:fldChar w:fldCharType="begin"/>
        </w:r>
        <w:r w:rsidR="00440CBC" w:rsidRPr="00440CBC">
          <w:rPr>
            <w:noProof/>
            <w:webHidden/>
          </w:rPr>
          <w:instrText xml:space="preserve"> PAGEREF _Toc465069778 \h </w:instrText>
        </w:r>
        <w:r w:rsidR="00440CBC" w:rsidRPr="00440CBC">
          <w:rPr>
            <w:noProof/>
            <w:webHidden/>
          </w:rPr>
        </w:r>
        <w:r w:rsidR="00440CBC" w:rsidRPr="00440CBC">
          <w:rPr>
            <w:noProof/>
            <w:webHidden/>
          </w:rPr>
          <w:fldChar w:fldCharType="separate"/>
        </w:r>
        <w:r w:rsidR="00440CBC" w:rsidRPr="00440CBC">
          <w:rPr>
            <w:noProof/>
            <w:webHidden/>
          </w:rPr>
          <w:t>12</w:t>
        </w:r>
        <w:r w:rsidR="00440CBC" w:rsidRPr="00440CBC">
          <w:rPr>
            <w:noProof/>
            <w:webHidden/>
          </w:rPr>
          <w:fldChar w:fldCharType="end"/>
        </w:r>
      </w:hyperlink>
    </w:p>
    <w:p w14:paraId="23A8AA67" w14:textId="77777777" w:rsidR="00440CBC" w:rsidRPr="00440CBC" w:rsidRDefault="008F7D0D">
      <w:pPr>
        <w:pStyle w:val="af"/>
        <w:tabs>
          <w:tab w:val="right" w:leader="dot" w:pos="9770"/>
        </w:tabs>
        <w:rPr>
          <w:rFonts w:asciiTheme="minorHAnsi" w:eastAsiaTheme="minorEastAsia" w:hAnsiTheme="minorHAnsi" w:cstheme="minorBidi"/>
          <w:noProof/>
          <w:sz w:val="22"/>
          <w:szCs w:val="22"/>
          <w:lang w:val="ru-RU"/>
        </w:rPr>
      </w:pPr>
      <w:hyperlink w:anchor="_Toc465069779" w:history="1">
        <w:r w:rsidR="00440CBC" w:rsidRPr="00440CBC">
          <w:rPr>
            <w:rStyle w:val="ae"/>
            <w:noProof/>
          </w:rPr>
          <w:t>Таблица 3 – Оценка площадок для строительства ВЭС</w:t>
        </w:r>
        <w:r w:rsidR="00440CBC" w:rsidRPr="00440CBC">
          <w:rPr>
            <w:noProof/>
            <w:webHidden/>
          </w:rPr>
          <w:tab/>
        </w:r>
        <w:r w:rsidR="00440CBC" w:rsidRPr="00440CBC">
          <w:rPr>
            <w:noProof/>
            <w:webHidden/>
          </w:rPr>
          <w:fldChar w:fldCharType="begin"/>
        </w:r>
        <w:r w:rsidR="00440CBC" w:rsidRPr="00440CBC">
          <w:rPr>
            <w:noProof/>
            <w:webHidden/>
          </w:rPr>
          <w:instrText xml:space="preserve"> PAGEREF _Toc465069779 \h </w:instrText>
        </w:r>
        <w:r w:rsidR="00440CBC" w:rsidRPr="00440CBC">
          <w:rPr>
            <w:noProof/>
            <w:webHidden/>
          </w:rPr>
        </w:r>
        <w:r w:rsidR="00440CBC" w:rsidRPr="00440CBC">
          <w:rPr>
            <w:noProof/>
            <w:webHidden/>
          </w:rPr>
          <w:fldChar w:fldCharType="separate"/>
        </w:r>
        <w:r w:rsidR="00440CBC" w:rsidRPr="00440CBC">
          <w:rPr>
            <w:noProof/>
            <w:webHidden/>
          </w:rPr>
          <w:t>14</w:t>
        </w:r>
        <w:r w:rsidR="00440CBC" w:rsidRPr="00440CBC">
          <w:rPr>
            <w:noProof/>
            <w:webHidden/>
          </w:rPr>
          <w:fldChar w:fldCharType="end"/>
        </w:r>
      </w:hyperlink>
    </w:p>
    <w:p w14:paraId="189DEA11" w14:textId="77777777" w:rsidR="00440CBC" w:rsidRPr="00440CBC" w:rsidRDefault="008F7D0D">
      <w:pPr>
        <w:pStyle w:val="af"/>
        <w:tabs>
          <w:tab w:val="right" w:leader="dot" w:pos="9770"/>
        </w:tabs>
        <w:rPr>
          <w:rFonts w:asciiTheme="minorHAnsi" w:eastAsiaTheme="minorEastAsia" w:hAnsiTheme="minorHAnsi" w:cstheme="minorBidi"/>
          <w:noProof/>
          <w:sz w:val="22"/>
          <w:szCs w:val="22"/>
          <w:lang w:val="ru-RU"/>
        </w:rPr>
      </w:pPr>
      <w:hyperlink w:anchor="_Toc465069780" w:history="1">
        <w:r w:rsidR="00440CBC" w:rsidRPr="00440CBC">
          <w:rPr>
            <w:rStyle w:val="ae"/>
            <w:noProof/>
          </w:rPr>
          <w:t>Таблица 4 – Дополнительные параметры для оценки площадок для строительства ВЭС</w:t>
        </w:r>
        <w:r w:rsidR="00440CBC" w:rsidRPr="00440CBC">
          <w:rPr>
            <w:noProof/>
            <w:webHidden/>
          </w:rPr>
          <w:tab/>
        </w:r>
        <w:r w:rsidR="00440CBC" w:rsidRPr="00440CBC">
          <w:rPr>
            <w:noProof/>
            <w:webHidden/>
          </w:rPr>
          <w:fldChar w:fldCharType="begin"/>
        </w:r>
        <w:r w:rsidR="00440CBC" w:rsidRPr="00440CBC">
          <w:rPr>
            <w:noProof/>
            <w:webHidden/>
          </w:rPr>
          <w:instrText xml:space="preserve"> PAGEREF _Toc465069780 \h </w:instrText>
        </w:r>
        <w:r w:rsidR="00440CBC" w:rsidRPr="00440CBC">
          <w:rPr>
            <w:noProof/>
            <w:webHidden/>
          </w:rPr>
        </w:r>
        <w:r w:rsidR="00440CBC" w:rsidRPr="00440CBC">
          <w:rPr>
            <w:noProof/>
            <w:webHidden/>
          </w:rPr>
          <w:fldChar w:fldCharType="separate"/>
        </w:r>
        <w:r w:rsidR="00440CBC" w:rsidRPr="00440CBC">
          <w:rPr>
            <w:noProof/>
            <w:webHidden/>
          </w:rPr>
          <w:t>15</w:t>
        </w:r>
        <w:r w:rsidR="00440CBC" w:rsidRPr="00440CBC">
          <w:rPr>
            <w:noProof/>
            <w:webHidden/>
          </w:rPr>
          <w:fldChar w:fldCharType="end"/>
        </w:r>
      </w:hyperlink>
    </w:p>
    <w:p w14:paraId="7D294DF0" w14:textId="77777777" w:rsidR="00440CBC" w:rsidRPr="00440CBC" w:rsidRDefault="008F7D0D">
      <w:pPr>
        <w:pStyle w:val="af"/>
        <w:tabs>
          <w:tab w:val="right" w:leader="dot" w:pos="9770"/>
        </w:tabs>
        <w:rPr>
          <w:rFonts w:asciiTheme="minorHAnsi" w:eastAsiaTheme="minorEastAsia" w:hAnsiTheme="minorHAnsi" w:cstheme="minorBidi"/>
          <w:noProof/>
          <w:sz w:val="22"/>
          <w:szCs w:val="22"/>
          <w:lang w:val="ru-RU"/>
        </w:rPr>
      </w:pPr>
      <w:hyperlink w:anchor="_Toc465069781" w:history="1">
        <w:r w:rsidR="00440CBC" w:rsidRPr="00440CBC">
          <w:rPr>
            <w:rStyle w:val="ae"/>
            <w:noProof/>
          </w:rPr>
          <w:t>Таблица 5 – Классификация местоположений анемометра на станциях по степени их открытости и по характеру рельефа.</w:t>
        </w:r>
        <w:r w:rsidR="00440CBC" w:rsidRPr="00440CBC">
          <w:rPr>
            <w:noProof/>
            <w:webHidden/>
          </w:rPr>
          <w:tab/>
        </w:r>
        <w:r w:rsidR="00440CBC" w:rsidRPr="00440CBC">
          <w:rPr>
            <w:noProof/>
            <w:webHidden/>
          </w:rPr>
          <w:fldChar w:fldCharType="begin"/>
        </w:r>
        <w:r w:rsidR="00440CBC" w:rsidRPr="00440CBC">
          <w:rPr>
            <w:noProof/>
            <w:webHidden/>
          </w:rPr>
          <w:instrText xml:space="preserve"> PAGEREF _Toc465069781 \h </w:instrText>
        </w:r>
        <w:r w:rsidR="00440CBC" w:rsidRPr="00440CBC">
          <w:rPr>
            <w:noProof/>
            <w:webHidden/>
          </w:rPr>
        </w:r>
        <w:r w:rsidR="00440CBC" w:rsidRPr="00440CBC">
          <w:rPr>
            <w:noProof/>
            <w:webHidden/>
          </w:rPr>
          <w:fldChar w:fldCharType="separate"/>
        </w:r>
        <w:r w:rsidR="00440CBC" w:rsidRPr="00440CBC">
          <w:rPr>
            <w:noProof/>
            <w:webHidden/>
          </w:rPr>
          <w:t>17</w:t>
        </w:r>
        <w:r w:rsidR="00440CBC" w:rsidRPr="00440CBC">
          <w:rPr>
            <w:noProof/>
            <w:webHidden/>
          </w:rPr>
          <w:fldChar w:fldCharType="end"/>
        </w:r>
      </w:hyperlink>
    </w:p>
    <w:p w14:paraId="1A375CAC" w14:textId="77777777" w:rsidR="00B50695" w:rsidRPr="00C7649C" w:rsidRDefault="00B50695" w:rsidP="00B50695">
      <w:pPr>
        <w:spacing w:line="276" w:lineRule="auto"/>
        <w:ind w:left="142"/>
        <w:rPr>
          <w:b/>
          <w:szCs w:val="24"/>
        </w:rPr>
      </w:pPr>
      <w:r w:rsidRPr="00DE186A">
        <w:rPr>
          <w:szCs w:val="24"/>
        </w:rPr>
        <w:fldChar w:fldCharType="end"/>
      </w:r>
    </w:p>
    <w:p w14:paraId="58EAF35F" w14:textId="77777777" w:rsidR="00B50695" w:rsidRPr="00391030" w:rsidRDefault="00B50695" w:rsidP="00B50695">
      <w:pPr>
        <w:pStyle w:val="1"/>
        <w:ind w:left="142"/>
      </w:pPr>
      <w:bookmarkStart w:id="26" w:name="_Toc392512782"/>
      <w:bookmarkStart w:id="27" w:name="_Toc396812314"/>
      <w:bookmarkStart w:id="28" w:name="_Toc397690871"/>
      <w:bookmarkStart w:id="29" w:name="_Toc417658314"/>
      <w:bookmarkStart w:id="30" w:name="_Toc463186087"/>
      <w:bookmarkStart w:id="31" w:name="_Toc463186178"/>
      <w:bookmarkStart w:id="32" w:name="_Toc463889573"/>
      <w:bookmarkStart w:id="33" w:name="_Toc464556362"/>
      <w:bookmarkStart w:id="34" w:name="_Toc465032362"/>
      <w:bookmarkStart w:id="35" w:name="_Toc465032493"/>
      <w:bookmarkStart w:id="36" w:name="_Toc465069762"/>
      <w:r w:rsidRPr="001026DB">
        <w:t>СПИСОК ИЛЛЮСТРАЦИЙ</w:t>
      </w:r>
      <w:bookmarkEnd w:id="10"/>
      <w:bookmarkEnd w:id="26"/>
      <w:bookmarkEnd w:id="27"/>
      <w:bookmarkEnd w:id="28"/>
      <w:bookmarkEnd w:id="29"/>
      <w:bookmarkEnd w:id="30"/>
      <w:bookmarkEnd w:id="31"/>
      <w:bookmarkEnd w:id="32"/>
      <w:bookmarkEnd w:id="33"/>
      <w:bookmarkEnd w:id="34"/>
      <w:bookmarkEnd w:id="35"/>
      <w:bookmarkEnd w:id="36"/>
    </w:p>
    <w:p w14:paraId="61D22263" w14:textId="77777777" w:rsidR="00440CBC" w:rsidRPr="00440CBC" w:rsidRDefault="00B50695">
      <w:pPr>
        <w:pStyle w:val="af"/>
        <w:tabs>
          <w:tab w:val="right" w:leader="dot" w:pos="9770"/>
        </w:tabs>
        <w:rPr>
          <w:rFonts w:asciiTheme="minorHAnsi" w:eastAsiaTheme="minorEastAsia" w:hAnsiTheme="minorHAnsi" w:cstheme="minorBidi"/>
          <w:noProof/>
          <w:sz w:val="22"/>
          <w:szCs w:val="22"/>
          <w:lang w:val="ru-RU"/>
        </w:rPr>
      </w:pPr>
      <w:r w:rsidRPr="00F42D7E">
        <w:rPr>
          <w:szCs w:val="24"/>
          <w:lang w:val="ru-RU"/>
        </w:rPr>
        <w:fldChar w:fldCharType="begin"/>
      </w:r>
      <w:r w:rsidRPr="00F42D7E">
        <w:rPr>
          <w:szCs w:val="24"/>
          <w:lang w:val="ru-RU"/>
        </w:rPr>
        <w:instrText xml:space="preserve"> TOC \h \z \c "Рисунок" </w:instrText>
      </w:r>
      <w:r w:rsidRPr="00F42D7E">
        <w:rPr>
          <w:szCs w:val="24"/>
          <w:lang w:val="ru-RU"/>
        </w:rPr>
        <w:fldChar w:fldCharType="separate"/>
      </w:r>
      <w:hyperlink w:anchor="_Toc465069782" w:history="1">
        <w:r w:rsidR="00440CBC" w:rsidRPr="00440CBC">
          <w:rPr>
            <w:rStyle w:val="ae"/>
            <w:noProof/>
          </w:rPr>
          <w:t>Рисунок 1 – Пример территории, соответствующий 1 классу</w:t>
        </w:r>
        <w:r w:rsidR="00440CBC" w:rsidRPr="00440CBC">
          <w:rPr>
            <w:noProof/>
            <w:webHidden/>
          </w:rPr>
          <w:tab/>
        </w:r>
        <w:r w:rsidR="00440CBC" w:rsidRPr="00440CBC">
          <w:rPr>
            <w:noProof/>
            <w:webHidden/>
          </w:rPr>
          <w:fldChar w:fldCharType="begin"/>
        </w:r>
        <w:r w:rsidR="00440CBC" w:rsidRPr="00440CBC">
          <w:rPr>
            <w:noProof/>
            <w:webHidden/>
          </w:rPr>
          <w:instrText xml:space="preserve"> PAGEREF _Toc465069782 \h </w:instrText>
        </w:r>
        <w:r w:rsidR="00440CBC" w:rsidRPr="00440CBC">
          <w:rPr>
            <w:noProof/>
            <w:webHidden/>
          </w:rPr>
        </w:r>
        <w:r w:rsidR="00440CBC" w:rsidRPr="00440CBC">
          <w:rPr>
            <w:noProof/>
            <w:webHidden/>
          </w:rPr>
          <w:fldChar w:fldCharType="separate"/>
        </w:r>
        <w:r w:rsidR="00440CBC" w:rsidRPr="00440CBC">
          <w:rPr>
            <w:noProof/>
            <w:webHidden/>
          </w:rPr>
          <w:t>18</w:t>
        </w:r>
        <w:r w:rsidR="00440CBC" w:rsidRPr="00440CBC">
          <w:rPr>
            <w:noProof/>
            <w:webHidden/>
          </w:rPr>
          <w:fldChar w:fldCharType="end"/>
        </w:r>
      </w:hyperlink>
    </w:p>
    <w:p w14:paraId="557E1D22" w14:textId="77777777" w:rsidR="00440CBC" w:rsidRPr="00440CBC" w:rsidRDefault="008F7D0D">
      <w:pPr>
        <w:pStyle w:val="af"/>
        <w:tabs>
          <w:tab w:val="right" w:leader="dot" w:pos="9770"/>
        </w:tabs>
        <w:rPr>
          <w:rFonts w:asciiTheme="minorHAnsi" w:eastAsiaTheme="minorEastAsia" w:hAnsiTheme="minorHAnsi" w:cstheme="minorBidi"/>
          <w:noProof/>
          <w:sz w:val="22"/>
          <w:szCs w:val="22"/>
          <w:lang w:val="ru-RU"/>
        </w:rPr>
      </w:pPr>
      <w:hyperlink w:anchor="_Toc465069783" w:history="1">
        <w:r w:rsidR="00440CBC" w:rsidRPr="00440CBC">
          <w:rPr>
            <w:rStyle w:val="ae"/>
            <w:noProof/>
          </w:rPr>
          <w:t>Рисунок 2 – Пример территории, соответствующий 2 классу</w:t>
        </w:r>
        <w:r w:rsidR="00440CBC" w:rsidRPr="00440CBC">
          <w:rPr>
            <w:noProof/>
            <w:webHidden/>
          </w:rPr>
          <w:tab/>
        </w:r>
        <w:r w:rsidR="00440CBC" w:rsidRPr="00440CBC">
          <w:rPr>
            <w:noProof/>
            <w:webHidden/>
          </w:rPr>
          <w:fldChar w:fldCharType="begin"/>
        </w:r>
        <w:r w:rsidR="00440CBC" w:rsidRPr="00440CBC">
          <w:rPr>
            <w:noProof/>
            <w:webHidden/>
          </w:rPr>
          <w:instrText xml:space="preserve"> PAGEREF _Toc465069783 \h </w:instrText>
        </w:r>
        <w:r w:rsidR="00440CBC" w:rsidRPr="00440CBC">
          <w:rPr>
            <w:noProof/>
            <w:webHidden/>
          </w:rPr>
        </w:r>
        <w:r w:rsidR="00440CBC" w:rsidRPr="00440CBC">
          <w:rPr>
            <w:noProof/>
            <w:webHidden/>
          </w:rPr>
          <w:fldChar w:fldCharType="separate"/>
        </w:r>
        <w:r w:rsidR="00440CBC" w:rsidRPr="00440CBC">
          <w:rPr>
            <w:noProof/>
            <w:webHidden/>
          </w:rPr>
          <w:t>18</w:t>
        </w:r>
        <w:r w:rsidR="00440CBC" w:rsidRPr="00440CBC">
          <w:rPr>
            <w:noProof/>
            <w:webHidden/>
          </w:rPr>
          <w:fldChar w:fldCharType="end"/>
        </w:r>
      </w:hyperlink>
    </w:p>
    <w:p w14:paraId="62309424" w14:textId="77777777" w:rsidR="00440CBC" w:rsidRPr="00440CBC" w:rsidRDefault="008F7D0D">
      <w:pPr>
        <w:pStyle w:val="af"/>
        <w:tabs>
          <w:tab w:val="right" w:leader="dot" w:pos="9770"/>
        </w:tabs>
        <w:rPr>
          <w:rFonts w:asciiTheme="minorHAnsi" w:eastAsiaTheme="minorEastAsia" w:hAnsiTheme="minorHAnsi" w:cstheme="minorBidi"/>
          <w:noProof/>
          <w:sz w:val="22"/>
          <w:szCs w:val="22"/>
          <w:lang w:val="ru-RU"/>
        </w:rPr>
      </w:pPr>
      <w:hyperlink w:anchor="_Toc465069784" w:history="1">
        <w:r w:rsidR="00440CBC" w:rsidRPr="00440CBC">
          <w:rPr>
            <w:rStyle w:val="ae"/>
            <w:noProof/>
          </w:rPr>
          <w:t>Рисунок 3 – Пример территории, соответствующий 3 классу</w:t>
        </w:r>
        <w:r w:rsidR="00440CBC" w:rsidRPr="00440CBC">
          <w:rPr>
            <w:noProof/>
            <w:webHidden/>
          </w:rPr>
          <w:tab/>
        </w:r>
        <w:r w:rsidR="00440CBC" w:rsidRPr="00440CBC">
          <w:rPr>
            <w:noProof/>
            <w:webHidden/>
          </w:rPr>
          <w:fldChar w:fldCharType="begin"/>
        </w:r>
        <w:r w:rsidR="00440CBC" w:rsidRPr="00440CBC">
          <w:rPr>
            <w:noProof/>
            <w:webHidden/>
          </w:rPr>
          <w:instrText xml:space="preserve"> PAGEREF _Toc465069784 \h </w:instrText>
        </w:r>
        <w:r w:rsidR="00440CBC" w:rsidRPr="00440CBC">
          <w:rPr>
            <w:noProof/>
            <w:webHidden/>
          </w:rPr>
        </w:r>
        <w:r w:rsidR="00440CBC" w:rsidRPr="00440CBC">
          <w:rPr>
            <w:noProof/>
            <w:webHidden/>
          </w:rPr>
          <w:fldChar w:fldCharType="separate"/>
        </w:r>
        <w:r w:rsidR="00440CBC" w:rsidRPr="00440CBC">
          <w:rPr>
            <w:noProof/>
            <w:webHidden/>
          </w:rPr>
          <w:t>19</w:t>
        </w:r>
        <w:r w:rsidR="00440CBC" w:rsidRPr="00440CBC">
          <w:rPr>
            <w:noProof/>
            <w:webHidden/>
          </w:rPr>
          <w:fldChar w:fldCharType="end"/>
        </w:r>
      </w:hyperlink>
    </w:p>
    <w:p w14:paraId="7CB00D67" w14:textId="77777777" w:rsidR="00440CBC" w:rsidRPr="00440CBC" w:rsidRDefault="008F7D0D">
      <w:pPr>
        <w:pStyle w:val="af"/>
        <w:tabs>
          <w:tab w:val="right" w:leader="dot" w:pos="9770"/>
        </w:tabs>
        <w:rPr>
          <w:rFonts w:asciiTheme="minorHAnsi" w:eastAsiaTheme="minorEastAsia" w:hAnsiTheme="minorHAnsi" w:cstheme="minorBidi"/>
          <w:noProof/>
          <w:sz w:val="22"/>
          <w:szCs w:val="22"/>
          <w:lang w:val="ru-RU"/>
        </w:rPr>
      </w:pPr>
      <w:hyperlink w:anchor="_Toc465069785" w:history="1">
        <w:r w:rsidR="00440CBC" w:rsidRPr="00440CBC">
          <w:rPr>
            <w:rStyle w:val="ae"/>
            <w:noProof/>
          </w:rPr>
          <w:t>Рисунок 4 – Определение скорости ветра на абсолютных высотах местности, на макроформах Ūф, и мезоформах U рельефа (В2, НВ)</w:t>
        </w:r>
        <w:r w:rsidR="00440CBC" w:rsidRPr="00440CBC">
          <w:rPr>
            <w:noProof/>
            <w:webHidden/>
          </w:rPr>
          <w:tab/>
        </w:r>
        <w:r w:rsidR="00440CBC" w:rsidRPr="00440CBC">
          <w:rPr>
            <w:noProof/>
            <w:webHidden/>
          </w:rPr>
          <w:fldChar w:fldCharType="begin"/>
        </w:r>
        <w:r w:rsidR="00440CBC" w:rsidRPr="00440CBC">
          <w:rPr>
            <w:noProof/>
            <w:webHidden/>
          </w:rPr>
          <w:instrText xml:space="preserve"> PAGEREF _Toc465069785 \h </w:instrText>
        </w:r>
        <w:r w:rsidR="00440CBC" w:rsidRPr="00440CBC">
          <w:rPr>
            <w:noProof/>
            <w:webHidden/>
          </w:rPr>
        </w:r>
        <w:r w:rsidR="00440CBC" w:rsidRPr="00440CBC">
          <w:rPr>
            <w:noProof/>
            <w:webHidden/>
          </w:rPr>
          <w:fldChar w:fldCharType="separate"/>
        </w:r>
        <w:r w:rsidR="00440CBC" w:rsidRPr="00440CBC">
          <w:rPr>
            <w:noProof/>
            <w:webHidden/>
          </w:rPr>
          <w:t>19</w:t>
        </w:r>
        <w:r w:rsidR="00440CBC" w:rsidRPr="00440CBC">
          <w:rPr>
            <w:noProof/>
            <w:webHidden/>
          </w:rPr>
          <w:fldChar w:fldCharType="end"/>
        </w:r>
      </w:hyperlink>
    </w:p>
    <w:p w14:paraId="12684A27" w14:textId="77777777" w:rsidR="00B50695" w:rsidRDefault="00B50695" w:rsidP="00B50695">
      <w:pPr>
        <w:spacing w:after="200" w:line="276" w:lineRule="auto"/>
        <w:rPr>
          <w:b/>
          <w:szCs w:val="24"/>
        </w:rPr>
      </w:pPr>
      <w:r w:rsidRPr="00F42D7E">
        <w:rPr>
          <w:b/>
          <w:szCs w:val="24"/>
        </w:rPr>
        <w:fldChar w:fldCharType="end"/>
      </w:r>
    </w:p>
    <w:p w14:paraId="45F178A8" w14:textId="77777777" w:rsidR="00B50695" w:rsidRDefault="00B50695">
      <w:pPr>
        <w:spacing w:after="200" w:line="276" w:lineRule="auto"/>
        <w:rPr>
          <w:b/>
          <w:szCs w:val="24"/>
        </w:rPr>
      </w:pPr>
      <w:r>
        <w:rPr>
          <w:b/>
          <w:szCs w:val="24"/>
        </w:rPr>
        <w:br w:type="page"/>
      </w:r>
    </w:p>
    <w:p w14:paraId="5BAEB19A" w14:textId="77777777" w:rsidR="00742D20" w:rsidRPr="00391030" w:rsidRDefault="00742D20" w:rsidP="00742D20">
      <w:pPr>
        <w:pStyle w:val="1"/>
        <w:ind w:left="431"/>
      </w:pPr>
      <w:bookmarkStart w:id="37" w:name="_Toc463186088"/>
      <w:bookmarkStart w:id="38" w:name="_Toc463186179"/>
      <w:bookmarkStart w:id="39" w:name="_Toc463889574"/>
      <w:bookmarkStart w:id="40" w:name="_Toc464556363"/>
      <w:bookmarkStart w:id="41" w:name="_Toc465032363"/>
      <w:bookmarkStart w:id="42" w:name="_Toc465032494"/>
      <w:bookmarkStart w:id="43" w:name="_Toc465069763"/>
      <w:r w:rsidRPr="00391030">
        <w:lastRenderedPageBreak/>
        <w:t>СПИСОК СОКРАЩЕНИЙ</w:t>
      </w:r>
      <w:bookmarkEnd w:id="11"/>
      <w:bookmarkEnd w:id="12"/>
      <w:bookmarkEnd w:id="13"/>
      <w:bookmarkEnd w:id="14"/>
      <w:bookmarkEnd w:id="15"/>
      <w:bookmarkEnd w:id="37"/>
      <w:bookmarkEnd w:id="38"/>
      <w:bookmarkEnd w:id="39"/>
      <w:bookmarkEnd w:id="40"/>
      <w:bookmarkEnd w:id="41"/>
      <w:bookmarkEnd w:id="42"/>
      <w:bookmarkEnd w:id="43"/>
    </w:p>
    <w:p w14:paraId="57E0425A" w14:textId="1A251D77" w:rsidR="00F61E7F" w:rsidRPr="00F61E7F" w:rsidRDefault="00F61E7F" w:rsidP="00742D20">
      <w:pPr>
        <w:spacing w:after="120" w:line="276" w:lineRule="auto"/>
        <w:ind w:left="142"/>
      </w:pPr>
      <w:r>
        <w:rPr>
          <w:b/>
        </w:rPr>
        <w:t xml:space="preserve">ВИК </w:t>
      </w:r>
      <w:r>
        <w:t>– ветроизмерительный комплекс</w:t>
      </w:r>
      <w:r w:rsidR="00803914">
        <w:t>;</w:t>
      </w:r>
    </w:p>
    <w:p w14:paraId="515E55A1" w14:textId="1CE815FB" w:rsidR="00742D20" w:rsidRPr="001224DE" w:rsidRDefault="00742D20" w:rsidP="00742D20">
      <w:pPr>
        <w:spacing w:after="120" w:line="276" w:lineRule="auto"/>
        <w:ind w:left="142"/>
      </w:pPr>
      <w:proofErr w:type="gramStart"/>
      <w:r>
        <w:rPr>
          <w:b/>
        </w:rPr>
        <w:t>ВЛ</w:t>
      </w:r>
      <w:proofErr w:type="gramEnd"/>
      <w:r>
        <w:rPr>
          <w:b/>
        </w:rPr>
        <w:t xml:space="preserve"> – </w:t>
      </w:r>
      <w:r w:rsidRPr="001224DE">
        <w:t>воздушная линия</w:t>
      </w:r>
      <w:r w:rsidR="00803914">
        <w:t>;</w:t>
      </w:r>
    </w:p>
    <w:p w14:paraId="2B07E0A6" w14:textId="0E9FF70F" w:rsidR="00742D20" w:rsidRDefault="00742D20" w:rsidP="00742D20">
      <w:pPr>
        <w:spacing w:after="120" w:line="276" w:lineRule="auto"/>
        <w:ind w:left="142"/>
      </w:pPr>
      <w:r>
        <w:rPr>
          <w:b/>
        </w:rPr>
        <w:t xml:space="preserve">ВЭП – </w:t>
      </w:r>
      <w:r w:rsidRPr="001224DE">
        <w:t>ветроэнергетический потенциал</w:t>
      </w:r>
      <w:r w:rsidR="00803914">
        <w:t>;</w:t>
      </w:r>
    </w:p>
    <w:p w14:paraId="68420E01" w14:textId="29D5A8C2" w:rsidR="00FF62DF" w:rsidRPr="00FF62DF" w:rsidRDefault="00FF62DF" w:rsidP="00742D20">
      <w:pPr>
        <w:spacing w:after="120" w:line="276" w:lineRule="auto"/>
        <w:ind w:left="142"/>
      </w:pPr>
      <w:r>
        <w:rPr>
          <w:b/>
        </w:rPr>
        <w:t>ВЭС</w:t>
      </w:r>
      <w:r>
        <w:t xml:space="preserve"> – ветроэнергетическая станция</w:t>
      </w:r>
      <w:r w:rsidR="00803914">
        <w:t>;</w:t>
      </w:r>
    </w:p>
    <w:p w14:paraId="49202410" w14:textId="04B7D7B2" w:rsidR="00742D20" w:rsidRDefault="00742D20" w:rsidP="00742D20">
      <w:pPr>
        <w:spacing w:after="120" w:line="276" w:lineRule="auto"/>
        <w:ind w:left="142"/>
        <w:rPr>
          <w:b/>
        </w:rPr>
      </w:pPr>
      <w:r>
        <w:rPr>
          <w:b/>
        </w:rPr>
        <w:t xml:space="preserve">ВЭУ – </w:t>
      </w:r>
      <w:r w:rsidRPr="001224DE">
        <w:t>ветроэнергетическая установка</w:t>
      </w:r>
      <w:r w:rsidR="00803914">
        <w:t>;</w:t>
      </w:r>
    </w:p>
    <w:p w14:paraId="711462A2" w14:textId="1BDA8A81" w:rsidR="00742D20" w:rsidRDefault="00742D20" w:rsidP="00742D20">
      <w:pPr>
        <w:spacing w:after="120"/>
        <w:ind w:left="142"/>
      </w:pPr>
      <w:r w:rsidRPr="00901920">
        <w:rPr>
          <w:b/>
        </w:rPr>
        <w:t>ИД</w:t>
      </w:r>
      <w:r w:rsidRPr="00901920">
        <w:t xml:space="preserve"> – исходные данные</w:t>
      </w:r>
      <w:r w:rsidR="00803914">
        <w:t>;</w:t>
      </w:r>
    </w:p>
    <w:p w14:paraId="3618E57A" w14:textId="2A002B3D" w:rsidR="00742D20" w:rsidRPr="00901920" w:rsidRDefault="00742D20" w:rsidP="00742D20">
      <w:pPr>
        <w:spacing w:after="120"/>
        <w:ind w:left="142"/>
      </w:pPr>
      <w:r w:rsidRPr="00D169E8">
        <w:rPr>
          <w:b/>
        </w:rPr>
        <w:t>КИУМ</w:t>
      </w:r>
      <w:r>
        <w:t xml:space="preserve"> – коэффициент использования установленной мощности</w:t>
      </w:r>
      <w:r w:rsidR="00803914">
        <w:t>;</w:t>
      </w:r>
    </w:p>
    <w:p w14:paraId="74284046" w14:textId="63879BB9" w:rsidR="00742D20" w:rsidRPr="001224DE" w:rsidRDefault="00742D20" w:rsidP="00742D20">
      <w:pPr>
        <w:spacing w:after="120" w:line="276" w:lineRule="auto"/>
        <w:ind w:left="142"/>
      </w:pPr>
      <w:r>
        <w:rPr>
          <w:b/>
        </w:rPr>
        <w:t xml:space="preserve">КЛ – </w:t>
      </w:r>
      <w:r w:rsidRPr="001224DE">
        <w:t>кабельная линия</w:t>
      </w:r>
      <w:r w:rsidR="00803914">
        <w:t>;</w:t>
      </w:r>
    </w:p>
    <w:p w14:paraId="4736BE28" w14:textId="646DFCDE" w:rsidR="00742D20" w:rsidRPr="001224DE" w:rsidRDefault="00742D20" w:rsidP="00742D20">
      <w:pPr>
        <w:spacing w:after="120" w:line="276" w:lineRule="auto"/>
        <w:ind w:left="142"/>
      </w:pPr>
      <w:r>
        <w:rPr>
          <w:b/>
        </w:rPr>
        <w:t xml:space="preserve">МС – </w:t>
      </w:r>
      <w:r w:rsidRPr="001224DE">
        <w:t>метеостанция</w:t>
      </w:r>
      <w:r w:rsidR="00803914">
        <w:t>;</w:t>
      </w:r>
    </w:p>
    <w:p w14:paraId="1A29E0C5" w14:textId="6A8AC9BB" w:rsidR="00742D20" w:rsidRDefault="00742D20" w:rsidP="00742D20">
      <w:pPr>
        <w:spacing w:after="120"/>
        <w:ind w:left="142"/>
        <w:rPr>
          <w:b/>
        </w:rPr>
      </w:pPr>
      <w:r>
        <w:rPr>
          <w:b/>
        </w:rPr>
        <w:t xml:space="preserve">С/н – </w:t>
      </w:r>
      <w:r w:rsidRPr="001224DE">
        <w:t>собственные нужды</w:t>
      </w:r>
      <w:r w:rsidR="00803914">
        <w:t>;</w:t>
      </w:r>
    </w:p>
    <w:p w14:paraId="53A0B00B" w14:textId="6969F927" w:rsidR="00742D20" w:rsidRDefault="00742D20" w:rsidP="00742D20">
      <w:pPr>
        <w:spacing w:after="120" w:line="276" w:lineRule="auto"/>
        <w:ind w:left="142"/>
      </w:pPr>
      <w:r>
        <w:rPr>
          <w:b/>
        </w:rPr>
        <w:t xml:space="preserve">С/х земля – </w:t>
      </w:r>
      <w:r w:rsidRPr="001224DE">
        <w:t>сельскохозяйственная земля</w:t>
      </w:r>
      <w:r w:rsidR="00803914">
        <w:t>;</w:t>
      </w:r>
    </w:p>
    <w:p w14:paraId="568E84F7" w14:textId="21882E6D" w:rsidR="003E6729" w:rsidRPr="003E6729" w:rsidRDefault="003E6729" w:rsidP="00742D20">
      <w:pPr>
        <w:spacing w:after="120" w:line="276" w:lineRule="auto"/>
        <w:ind w:left="142"/>
      </w:pPr>
      <w:r>
        <w:rPr>
          <w:b/>
        </w:rPr>
        <w:t>ТКП</w:t>
      </w:r>
      <w:r>
        <w:t xml:space="preserve"> – технический кодекс установившейся практики</w:t>
      </w:r>
      <w:r w:rsidR="00803914">
        <w:t>;</w:t>
      </w:r>
    </w:p>
    <w:p w14:paraId="348FD1F2" w14:textId="0069DC99" w:rsidR="00D328A6" w:rsidRDefault="00742D20" w:rsidP="00742D20">
      <w:pPr>
        <w:spacing w:after="120"/>
        <w:ind w:left="142"/>
      </w:pPr>
      <w:r>
        <w:rPr>
          <w:b/>
        </w:rPr>
        <w:t>Э</w:t>
      </w:r>
      <w:r w:rsidRPr="009734E4">
        <w:rPr>
          <w:b/>
        </w:rPr>
        <w:t>/э</w:t>
      </w:r>
      <w:r>
        <w:t xml:space="preserve"> – электрическая энергия</w:t>
      </w:r>
      <w:r w:rsidR="00803914">
        <w:t>.</w:t>
      </w:r>
    </w:p>
    <w:p w14:paraId="0C75FF11" w14:textId="77777777" w:rsidR="00D328A6" w:rsidRDefault="00D328A6">
      <w:pPr>
        <w:spacing w:after="200" w:line="276" w:lineRule="auto"/>
      </w:pPr>
      <w:r>
        <w:br w:type="page"/>
      </w:r>
    </w:p>
    <w:p w14:paraId="25C6F3F6" w14:textId="77777777" w:rsidR="00D328A6" w:rsidRPr="00742D20" w:rsidRDefault="00D328A6" w:rsidP="00D328A6">
      <w:pPr>
        <w:pStyle w:val="1"/>
        <w:ind w:left="431"/>
      </w:pPr>
      <w:bookmarkStart w:id="44" w:name="_Toc463186089"/>
      <w:bookmarkStart w:id="45" w:name="_Toc463186180"/>
      <w:bookmarkStart w:id="46" w:name="_Toc463889575"/>
      <w:bookmarkStart w:id="47" w:name="_Toc464556364"/>
      <w:bookmarkStart w:id="48" w:name="_Toc465032364"/>
      <w:bookmarkStart w:id="49" w:name="_Toc465032495"/>
      <w:bookmarkStart w:id="50" w:name="_Toc465069764"/>
      <w:r>
        <w:lastRenderedPageBreak/>
        <w:t>ТЕРМИНЫ И ОПРЕДЕЛЕНИЯ</w:t>
      </w:r>
      <w:bookmarkEnd w:id="44"/>
      <w:bookmarkEnd w:id="45"/>
      <w:bookmarkEnd w:id="46"/>
      <w:bookmarkEnd w:id="47"/>
      <w:bookmarkEnd w:id="48"/>
      <w:bookmarkEnd w:id="49"/>
      <w:bookmarkEnd w:id="50"/>
    </w:p>
    <w:p w14:paraId="5C89F477" w14:textId="710E6E27" w:rsidR="001C5EEA" w:rsidRPr="001C5EEA" w:rsidRDefault="001C5EEA" w:rsidP="00715F94">
      <w:pPr>
        <w:spacing w:after="120"/>
        <w:ind w:left="142" w:firstLine="289"/>
        <w:jc w:val="both"/>
        <w:rPr>
          <w:sz w:val="24"/>
          <w:szCs w:val="24"/>
        </w:rPr>
      </w:pPr>
      <w:r>
        <w:rPr>
          <w:b/>
          <w:sz w:val="24"/>
          <w:szCs w:val="24"/>
        </w:rPr>
        <w:t xml:space="preserve">Аэродинамическое препятствие – </w:t>
      </w:r>
      <w:r w:rsidRPr="001C5EEA">
        <w:rPr>
          <w:sz w:val="24"/>
          <w:szCs w:val="24"/>
        </w:rPr>
        <w:t>предмет, который препятствует свободному движению и создает искажение течения воздушного потока, например</w:t>
      </w:r>
      <w:r w:rsidR="007E0D59">
        <w:rPr>
          <w:sz w:val="24"/>
          <w:szCs w:val="24"/>
        </w:rPr>
        <w:t>,</w:t>
      </w:r>
      <w:r w:rsidRPr="001C5EEA">
        <w:rPr>
          <w:sz w:val="24"/>
          <w:szCs w:val="24"/>
        </w:rPr>
        <w:t xml:space="preserve"> здания и деревья.</w:t>
      </w:r>
    </w:p>
    <w:p w14:paraId="337459BD" w14:textId="7B508283" w:rsidR="001C5EEA" w:rsidRPr="001C5EEA" w:rsidRDefault="001C5EEA" w:rsidP="00715F94">
      <w:pPr>
        <w:spacing w:after="120"/>
        <w:ind w:left="142" w:firstLine="289"/>
        <w:jc w:val="both"/>
        <w:rPr>
          <w:b/>
          <w:sz w:val="24"/>
          <w:szCs w:val="24"/>
        </w:rPr>
      </w:pPr>
      <w:r>
        <w:rPr>
          <w:b/>
          <w:sz w:val="24"/>
          <w:szCs w:val="24"/>
        </w:rPr>
        <w:t xml:space="preserve">Ветровой режим – </w:t>
      </w:r>
      <w:r w:rsidR="001D52BE">
        <w:rPr>
          <w:sz w:val="24"/>
          <w:szCs w:val="24"/>
        </w:rPr>
        <w:t>совокупность измере</w:t>
      </w:r>
      <w:r w:rsidRPr="001C5EEA">
        <w:rPr>
          <w:sz w:val="24"/>
          <w:szCs w:val="24"/>
        </w:rPr>
        <w:t>н</w:t>
      </w:r>
      <w:r w:rsidR="001D52BE">
        <w:rPr>
          <w:sz w:val="24"/>
          <w:szCs w:val="24"/>
        </w:rPr>
        <w:t>н</w:t>
      </w:r>
      <w:r w:rsidRPr="001C5EEA">
        <w:rPr>
          <w:sz w:val="24"/>
          <w:szCs w:val="24"/>
        </w:rPr>
        <w:t>ых и вычисленных параметров ветра: скорости, направления, турбулентности, их экстремальных значений и продолжительности, характеризующих состояние воздушного потока на заданной высоте на испытательной площадке.</w:t>
      </w:r>
    </w:p>
    <w:p w14:paraId="11A37FB4" w14:textId="5AABCE01" w:rsidR="001C5EEA" w:rsidRPr="001C5EEA" w:rsidRDefault="001C5EEA" w:rsidP="00715F94">
      <w:pPr>
        <w:spacing w:after="120"/>
        <w:ind w:left="142" w:firstLine="289"/>
        <w:jc w:val="both"/>
        <w:rPr>
          <w:sz w:val="24"/>
          <w:szCs w:val="24"/>
        </w:rPr>
      </w:pPr>
      <w:r>
        <w:rPr>
          <w:b/>
          <w:sz w:val="24"/>
          <w:szCs w:val="24"/>
        </w:rPr>
        <w:t xml:space="preserve">Высота оси (ВЭУ) – </w:t>
      </w:r>
      <w:r w:rsidRPr="001C5EEA">
        <w:rPr>
          <w:sz w:val="24"/>
          <w:szCs w:val="24"/>
        </w:rPr>
        <w:t xml:space="preserve">высота центра </w:t>
      </w:r>
      <w:proofErr w:type="spellStart"/>
      <w:r w:rsidRPr="001C5EEA">
        <w:rPr>
          <w:sz w:val="24"/>
          <w:szCs w:val="24"/>
        </w:rPr>
        <w:t>ометаемой</w:t>
      </w:r>
      <w:proofErr w:type="spellEnd"/>
      <w:r w:rsidRPr="001C5EEA">
        <w:rPr>
          <w:sz w:val="24"/>
          <w:szCs w:val="24"/>
        </w:rPr>
        <w:t xml:space="preserve"> площади ветроколеса ВЭУ над поверхностью земли</w:t>
      </w:r>
      <w:r w:rsidR="001D52BE">
        <w:rPr>
          <w:sz w:val="24"/>
          <w:szCs w:val="24"/>
        </w:rPr>
        <w:t>.</w:t>
      </w:r>
    </w:p>
    <w:p w14:paraId="4866E047" w14:textId="329C616E" w:rsidR="001C5EEA" w:rsidRPr="001C5EEA" w:rsidRDefault="008A6339" w:rsidP="00715F94">
      <w:pPr>
        <w:spacing w:after="120"/>
        <w:ind w:left="142" w:firstLine="289"/>
        <w:jc w:val="both"/>
        <w:rPr>
          <w:b/>
          <w:i/>
        </w:rPr>
      </w:pPr>
      <w:r>
        <w:rPr>
          <w:b/>
          <w:i/>
        </w:rPr>
        <w:t>Примечание –</w:t>
      </w:r>
      <w:r w:rsidR="001C5EEA" w:rsidRPr="001C5EEA">
        <w:rPr>
          <w:b/>
          <w:i/>
        </w:rPr>
        <w:t xml:space="preserve"> </w:t>
      </w:r>
      <w:r w:rsidR="001C5EEA" w:rsidRPr="001C5EEA">
        <w:rPr>
          <w:i/>
        </w:rPr>
        <w:t>для ветроэ</w:t>
      </w:r>
      <w:r>
        <w:rPr>
          <w:i/>
        </w:rPr>
        <w:t>нергетической</w:t>
      </w:r>
      <w:r w:rsidR="001C5EEA" w:rsidRPr="001C5EEA">
        <w:rPr>
          <w:i/>
        </w:rPr>
        <w:t xml:space="preserve"> установки с вертикальной осью вращения высота оси ветроколеса измеряется от поверхности земли до экваториальной плоскости ветроколеса.</w:t>
      </w:r>
    </w:p>
    <w:p w14:paraId="2DB6CD00" w14:textId="77777777" w:rsidR="001C5EEA" w:rsidRDefault="001C5EEA" w:rsidP="00715F94">
      <w:pPr>
        <w:spacing w:before="120" w:after="120"/>
        <w:ind w:left="142" w:firstLine="289"/>
        <w:jc w:val="both"/>
        <w:rPr>
          <w:sz w:val="24"/>
          <w:szCs w:val="24"/>
        </w:rPr>
      </w:pPr>
      <w:r>
        <w:rPr>
          <w:b/>
          <w:sz w:val="24"/>
          <w:szCs w:val="24"/>
        </w:rPr>
        <w:t xml:space="preserve">Годовая выработка энергии – </w:t>
      </w:r>
      <w:r w:rsidRPr="001C5EEA">
        <w:rPr>
          <w:sz w:val="24"/>
          <w:szCs w:val="24"/>
        </w:rPr>
        <w:t>полный объем произведенной ВЭУ электрической энергии в течение одного года, определенный на основе мощностной характеристики и различных базовых плотностей распределения скорости ветра на высоте оси ветроколеса в предполо</w:t>
      </w:r>
      <w:r>
        <w:rPr>
          <w:sz w:val="24"/>
          <w:szCs w:val="24"/>
        </w:rPr>
        <w:t>жении 100 %-ной готовности ВЭУ.</w:t>
      </w:r>
    </w:p>
    <w:p w14:paraId="58E33E3C" w14:textId="0D2AC653" w:rsidR="001C5EEA" w:rsidRDefault="001C5EEA" w:rsidP="00715F94">
      <w:pPr>
        <w:spacing w:before="120" w:after="120"/>
        <w:ind w:left="142" w:firstLine="289"/>
        <w:jc w:val="both"/>
        <w:rPr>
          <w:sz w:val="24"/>
          <w:szCs w:val="24"/>
        </w:rPr>
      </w:pPr>
      <w:r w:rsidRPr="001C5EEA">
        <w:rPr>
          <w:b/>
          <w:sz w:val="24"/>
          <w:szCs w:val="24"/>
        </w:rPr>
        <w:t>Мощностная характеристика</w:t>
      </w:r>
      <w:r>
        <w:rPr>
          <w:sz w:val="24"/>
          <w:szCs w:val="24"/>
        </w:rPr>
        <w:t xml:space="preserve"> (</w:t>
      </w:r>
      <w:r w:rsidR="005F0F1B">
        <w:rPr>
          <w:sz w:val="24"/>
          <w:szCs w:val="24"/>
        </w:rPr>
        <w:t xml:space="preserve">график </w:t>
      </w:r>
      <w:r w:rsidRPr="001C5EEA">
        <w:rPr>
          <w:sz w:val="24"/>
          <w:szCs w:val="24"/>
        </w:rPr>
        <w:t>выходной мощности</w:t>
      </w:r>
      <w:r>
        <w:rPr>
          <w:sz w:val="24"/>
          <w:szCs w:val="24"/>
        </w:rPr>
        <w:t>)</w:t>
      </w:r>
      <w:r w:rsidRPr="001C5EEA">
        <w:rPr>
          <w:sz w:val="24"/>
          <w:szCs w:val="24"/>
        </w:rPr>
        <w:t xml:space="preserve"> </w:t>
      </w:r>
      <w:r>
        <w:rPr>
          <w:sz w:val="24"/>
          <w:szCs w:val="24"/>
        </w:rPr>
        <w:t>–</w:t>
      </w:r>
      <w:r w:rsidR="005F0F1B">
        <w:rPr>
          <w:sz w:val="24"/>
          <w:szCs w:val="24"/>
        </w:rPr>
        <w:t xml:space="preserve"> </w:t>
      </w:r>
      <w:r>
        <w:rPr>
          <w:sz w:val="24"/>
          <w:szCs w:val="24"/>
        </w:rPr>
        <w:t>график выра</w:t>
      </w:r>
      <w:r w:rsidRPr="001C5EEA">
        <w:rPr>
          <w:sz w:val="24"/>
          <w:szCs w:val="24"/>
        </w:rPr>
        <w:t xml:space="preserve">батываемой мощности, </w:t>
      </w:r>
      <w:r>
        <w:rPr>
          <w:sz w:val="24"/>
          <w:szCs w:val="24"/>
        </w:rPr>
        <w:t>построенный в</w:t>
      </w:r>
      <w:r w:rsidRPr="001C5EEA">
        <w:rPr>
          <w:sz w:val="24"/>
          <w:szCs w:val="24"/>
        </w:rPr>
        <w:t xml:space="preserve"> интервале скоростей ветра от </w:t>
      </w:r>
      <w:r>
        <w:rPr>
          <w:sz w:val="24"/>
          <w:szCs w:val="24"/>
        </w:rPr>
        <w:t>0 (или стартовой скорости ветра) до скорости ветра отключения.</w:t>
      </w:r>
    </w:p>
    <w:p w14:paraId="20D75758" w14:textId="6E9E60BE" w:rsidR="001C5EEA" w:rsidRDefault="001C5EEA" w:rsidP="00715F94">
      <w:pPr>
        <w:spacing w:before="120" w:after="120"/>
        <w:ind w:left="142" w:firstLine="289"/>
        <w:jc w:val="both"/>
        <w:rPr>
          <w:sz w:val="24"/>
          <w:szCs w:val="24"/>
        </w:rPr>
      </w:pPr>
      <w:r>
        <w:rPr>
          <w:b/>
          <w:sz w:val="24"/>
          <w:szCs w:val="24"/>
        </w:rPr>
        <w:t>Н</w:t>
      </w:r>
      <w:r w:rsidRPr="001C5EEA">
        <w:rPr>
          <w:b/>
          <w:sz w:val="24"/>
          <w:szCs w:val="24"/>
        </w:rPr>
        <w:t>оминальная мощность</w:t>
      </w:r>
      <w:r w:rsidRPr="001C5EEA">
        <w:rPr>
          <w:sz w:val="24"/>
          <w:szCs w:val="24"/>
        </w:rPr>
        <w:t xml:space="preserve"> </w:t>
      </w:r>
      <w:r>
        <w:rPr>
          <w:sz w:val="24"/>
          <w:szCs w:val="24"/>
        </w:rPr>
        <w:t>– в</w:t>
      </w:r>
      <w:r w:rsidRPr="001C5EEA">
        <w:rPr>
          <w:sz w:val="24"/>
          <w:szCs w:val="24"/>
        </w:rPr>
        <w:t xml:space="preserve">еличина мощности, </w:t>
      </w:r>
      <w:r w:rsidR="004D4DF9">
        <w:rPr>
          <w:sz w:val="24"/>
          <w:szCs w:val="24"/>
        </w:rPr>
        <w:t>заявленная</w:t>
      </w:r>
      <w:r w:rsidRPr="001C5EEA">
        <w:rPr>
          <w:sz w:val="24"/>
          <w:szCs w:val="24"/>
        </w:rPr>
        <w:t xml:space="preserve"> производителем и</w:t>
      </w:r>
      <w:r>
        <w:rPr>
          <w:sz w:val="24"/>
          <w:szCs w:val="24"/>
        </w:rPr>
        <w:t xml:space="preserve"> </w:t>
      </w:r>
      <w:r w:rsidRPr="001C5EEA">
        <w:rPr>
          <w:sz w:val="24"/>
          <w:szCs w:val="24"/>
        </w:rPr>
        <w:t>соответствующая указанным режимам эксплуатац</w:t>
      </w:r>
      <w:r>
        <w:rPr>
          <w:sz w:val="24"/>
          <w:szCs w:val="24"/>
        </w:rPr>
        <w:t>ии устройства или оборудования.</w:t>
      </w:r>
    </w:p>
    <w:p w14:paraId="003E92C1" w14:textId="77777777" w:rsidR="001C5EEA" w:rsidRDefault="001C5EEA" w:rsidP="00715F94">
      <w:pPr>
        <w:spacing w:before="120" w:after="120"/>
        <w:ind w:left="142" w:firstLine="289"/>
        <w:jc w:val="both"/>
        <w:rPr>
          <w:sz w:val="24"/>
          <w:szCs w:val="24"/>
        </w:rPr>
      </w:pPr>
      <w:proofErr w:type="spellStart"/>
      <w:r w:rsidRPr="001C5EEA">
        <w:rPr>
          <w:b/>
          <w:sz w:val="24"/>
          <w:szCs w:val="24"/>
        </w:rPr>
        <w:t>Ометаемая</w:t>
      </w:r>
      <w:proofErr w:type="spellEnd"/>
      <w:r w:rsidRPr="001C5EEA">
        <w:rPr>
          <w:b/>
          <w:sz w:val="24"/>
          <w:szCs w:val="24"/>
        </w:rPr>
        <w:t xml:space="preserve"> площадь</w:t>
      </w:r>
      <w:r>
        <w:rPr>
          <w:sz w:val="24"/>
          <w:szCs w:val="24"/>
        </w:rPr>
        <w:t xml:space="preserve"> – п</w:t>
      </w:r>
      <w:r w:rsidRPr="001C5EEA">
        <w:rPr>
          <w:sz w:val="24"/>
          <w:szCs w:val="24"/>
        </w:rPr>
        <w:t>лощадь проекции повер</w:t>
      </w:r>
      <w:r>
        <w:rPr>
          <w:sz w:val="24"/>
          <w:szCs w:val="24"/>
        </w:rPr>
        <w:t>хности, которую описывает ветро</w:t>
      </w:r>
      <w:r w:rsidRPr="001C5EEA">
        <w:rPr>
          <w:sz w:val="24"/>
          <w:szCs w:val="24"/>
        </w:rPr>
        <w:t>колесо за один полный оборот, на плоскость, перпендикулярную к напра</w:t>
      </w:r>
      <w:r>
        <w:rPr>
          <w:sz w:val="24"/>
          <w:szCs w:val="24"/>
        </w:rPr>
        <w:t>влению скорости ветра. Для кача</w:t>
      </w:r>
      <w:r w:rsidRPr="001C5EEA">
        <w:rPr>
          <w:sz w:val="24"/>
          <w:szCs w:val="24"/>
        </w:rPr>
        <w:t>ющихся ветроколес предполагается, что ветроколесо остается перпендикулярным к низкооборотному валу.</w:t>
      </w:r>
      <w:r>
        <w:rPr>
          <w:sz w:val="24"/>
          <w:szCs w:val="24"/>
        </w:rPr>
        <w:t xml:space="preserve"> </w:t>
      </w:r>
      <w:r w:rsidRPr="001C5EEA">
        <w:rPr>
          <w:sz w:val="24"/>
          <w:szCs w:val="24"/>
        </w:rPr>
        <w:t>Для ветроэлектрических установок с вертикальной осью площадь вращения ветроколеса проецируется на</w:t>
      </w:r>
      <w:r>
        <w:rPr>
          <w:sz w:val="24"/>
          <w:szCs w:val="24"/>
        </w:rPr>
        <w:t xml:space="preserve"> </w:t>
      </w:r>
      <w:r w:rsidRPr="001C5EEA">
        <w:rPr>
          <w:sz w:val="24"/>
          <w:szCs w:val="24"/>
        </w:rPr>
        <w:t>вертикальную плоскость.</w:t>
      </w:r>
    </w:p>
    <w:p w14:paraId="7B90AA09" w14:textId="77777777" w:rsidR="00D328A6" w:rsidRPr="00D328A6" w:rsidRDefault="00D328A6" w:rsidP="00715F94">
      <w:pPr>
        <w:spacing w:after="120"/>
        <w:ind w:left="142" w:firstLine="289"/>
        <w:jc w:val="both"/>
        <w:rPr>
          <w:sz w:val="24"/>
          <w:szCs w:val="24"/>
        </w:rPr>
      </w:pPr>
      <w:r w:rsidRPr="00D328A6">
        <w:rPr>
          <w:b/>
          <w:sz w:val="24"/>
          <w:szCs w:val="24"/>
        </w:rPr>
        <w:t>Фактическая скорость ветра</w:t>
      </w:r>
      <w:r w:rsidRPr="00D328A6">
        <w:rPr>
          <w:sz w:val="24"/>
          <w:szCs w:val="24"/>
        </w:rPr>
        <w:t xml:space="preserve"> – это скорость вет</w:t>
      </w:r>
      <w:r>
        <w:rPr>
          <w:sz w:val="24"/>
          <w:szCs w:val="24"/>
        </w:rPr>
        <w:t>ра, зафиксированная датчиками в пункте приземных метеорологических наблюдений.</w:t>
      </w:r>
    </w:p>
    <w:p w14:paraId="77D816C0" w14:textId="02ED4637" w:rsidR="00742D20" w:rsidRDefault="00D328A6" w:rsidP="00715F94">
      <w:pPr>
        <w:spacing w:after="120"/>
        <w:ind w:left="142" w:firstLine="289"/>
        <w:jc w:val="both"/>
        <w:rPr>
          <w:sz w:val="24"/>
          <w:szCs w:val="24"/>
        </w:rPr>
      </w:pPr>
      <w:r>
        <w:rPr>
          <w:b/>
          <w:sz w:val="24"/>
          <w:szCs w:val="24"/>
        </w:rPr>
        <w:t>Ф</w:t>
      </w:r>
      <w:r w:rsidRPr="00D328A6">
        <w:rPr>
          <w:b/>
          <w:sz w:val="24"/>
          <w:szCs w:val="24"/>
        </w:rPr>
        <w:t>оновая скорость ветра</w:t>
      </w:r>
      <w:r w:rsidRPr="00D328A6">
        <w:rPr>
          <w:sz w:val="24"/>
          <w:szCs w:val="24"/>
        </w:rPr>
        <w:t xml:space="preserve"> –</w:t>
      </w:r>
      <w:r w:rsidR="00715F94">
        <w:rPr>
          <w:sz w:val="24"/>
          <w:szCs w:val="24"/>
        </w:rPr>
        <w:t xml:space="preserve"> </w:t>
      </w:r>
      <w:r w:rsidRPr="00D328A6">
        <w:rPr>
          <w:sz w:val="24"/>
          <w:szCs w:val="24"/>
        </w:rPr>
        <w:t xml:space="preserve">скорость ветра, определенная на основании данных государственных метеорологических станций и постов, приведенная расчетным путем к условиям открытой местности </w:t>
      </w:r>
      <w:r>
        <w:rPr>
          <w:sz w:val="24"/>
          <w:szCs w:val="24"/>
        </w:rPr>
        <w:t xml:space="preserve">(класс открытости во всех направлениях ветра – ровная открытая местность </w:t>
      </w:r>
      <w:proofErr w:type="gramStart"/>
      <w:r>
        <w:rPr>
          <w:sz w:val="24"/>
          <w:szCs w:val="24"/>
        </w:rPr>
        <w:t>в дали</w:t>
      </w:r>
      <w:proofErr w:type="gramEnd"/>
      <w:r>
        <w:rPr>
          <w:sz w:val="24"/>
          <w:szCs w:val="24"/>
        </w:rPr>
        <w:t xml:space="preserve"> от водных объектов)</w:t>
      </w:r>
      <w:r w:rsidR="001C5EEA">
        <w:rPr>
          <w:sz w:val="24"/>
          <w:szCs w:val="24"/>
        </w:rPr>
        <w:t>.</w:t>
      </w:r>
    </w:p>
    <w:p w14:paraId="37EDB92A" w14:textId="77777777" w:rsidR="001C5EEA" w:rsidRPr="00D328A6" w:rsidRDefault="001C5EEA" w:rsidP="00D328A6">
      <w:pPr>
        <w:spacing w:after="120"/>
        <w:ind w:left="142"/>
        <w:jc w:val="both"/>
        <w:rPr>
          <w:sz w:val="24"/>
          <w:szCs w:val="24"/>
        </w:rPr>
      </w:pPr>
    </w:p>
    <w:p w14:paraId="35E54C03" w14:textId="77777777" w:rsidR="00742D20" w:rsidRDefault="00742D20">
      <w:pPr>
        <w:spacing w:after="200" w:line="276" w:lineRule="auto"/>
      </w:pPr>
      <w:r>
        <w:br w:type="page"/>
      </w:r>
    </w:p>
    <w:p w14:paraId="38A1DB11" w14:textId="77777777" w:rsidR="00230601" w:rsidRDefault="00230601" w:rsidP="00230601">
      <w:pPr>
        <w:pStyle w:val="1"/>
        <w:ind w:left="431"/>
      </w:pPr>
      <w:bookmarkStart w:id="51" w:name="_Toc465069765"/>
      <w:r>
        <w:lastRenderedPageBreak/>
        <w:t>ВВЕДЕНИЕ</w:t>
      </w:r>
      <w:bookmarkEnd w:id="51"/>
    </w:p>
    <w:p w14:paraId="560E48EA" w14:textId="62B1F1D3" w:rsidR="00250C27" w:rsidRPr="00250C27" w:rsidRDefault="00250C27" w:rsidP="00715F94">
      <w:pPr>
        <w:spacing w:after="120"/>
        <w:ind w:firstLine="431"/>
        <w:jc w:val="both"/>
        <w:rPr>
          <w:sz w:val="24"/>
          <w:szCs w:val="24"/>
        </w:rPr>
      </w:pPr>
      <w:r>
        <w:rPr>
          <w:sz w:val="24"/>
          <w:szCs w:val="24"/>
        </w:rPr>
        <w:t>В Республике Беларусь отсутствует методика отбора площадок для строительства ветроэнергетических установок (ВЭУ), не смотря на наличие ограничивающих критериев</w:t>
      </w:r>
      <w:r w:rsidR="00172853">
        <w:rPr>
          <w:sz w:val="24"/>
          <w:szCs w:val="24"/>
        </w:rPr>
        <w:t xml:space="preserve"> для размещения ВЭУ</w:t>
      </w:r>
      <w:r>
        <w:rPr>
          <w:sz w:val="24"/>
          <w:szCs w:val="24"/>
        </w:rPr>
        <w:t xml:space="preserve">, принятых на законодательном </w:t>
      </w:r>
      <w:r w:rsidR="006641B7">
        <w:rPr>
          <w:sz w:val="24"/>
          <w:szCs w:val="24"/>
        </w:rPr>
        <w:t>уровне в области ветроэнергетики</w:t>
      </w:r>
      <w:r>
        <w:rPr>
          <w:sz w:val="24"/>
          <w:szCs w:val="24"/>
        </w:rPr>
        <w:t>. Использование данной методики для отбора площадок под строительство ВЭУ имеет ряд преимуществ, поскольку в данной работе учтены критерии</w:t>
      </w:r>
      <w:r w:rsidR="006641B7">
        <w:rPr>
          <w:sz w:val="24"/>
          <w:szCs w:val="24"/>
        </w:rPr>
        <w:t>,</w:t>
      </w:r>
      <w:r>
        <w:rPr>
          <w:sz w:val="24"/>
          <w:szCs w:val="24"/>
        </w:rPr>
        <w:t xml:space="preserve"> ограничивающие (запрещающие) строительство </w:t>
      </w:r>
      <w:r w:rsidR="006641B7">
        <w:rPr>
          <w:sz w:val="24"/>
          <w:szCs w:val="24"/>
        </w:rPr>
        <w:t>ВЭУ на выбранных площадках, а также критерии, влияющие на технико-экономические показатели проекта.</w:t>
      </w:r>
    </w:p>
    <w:p w14:paraId="4DBBB784" w14:textId="7771B202" w:rsidR="006641B7" w:rsidRDefault="006641B7" w:rsidP="00715F94">
      <w:pPr>
        <w:ind w:firstLine="360"/>
        <w:jc w:val="both"/>
        <w:rPr>
          <w:sz w:val="24"/>
          <w:szCs w:val="24"/>
        </w:rPr>
      </w:pPr>
      <w:r>
        <w:rPr>
          <w:sz w:val="24"/>
          <w:szCs w:val="24"/>
        </w:rPr>
        <w:t>Процесс</w:t>
      </w:r>
      <w:r w:rsidR="00F50348">
        <w:rPr>
          <w:sz w:val="24"/>
          <w:szCs w:val="24"/>
        </w:rPr>
        <w:t xml:space="preserve"> отбора площадок делится на </w:t>
      </w:r>
      <w:r>
        <w:rPr>
          <w:sz w:val="24"/>
          <w:szCs w:val="24"/>
        </w:rPr>
        <w:t>три</w:t>
      </w:r>
      <w:r w:rsidR="00F50348">
        <w:rPr>
          <w:sz w:val="24"/>
          <w:szCs w:val="24"/>
        </w:rPr>
        <w:t xml:space="preserve"> стадии</w:t>
      </w:r>
      <w:r w:rsidR="008000B8">
        <w:rPr>
          <w:sz w:val="24"/>
          <w:szCs w:val="24"/>
        </w:rPr>
        <w:t>:</w:t>
      </w:r>
    </w:p>
    <w:p w14:paraId="5FC6E578" w14:textId="69067BA3" w:rsidR="006641B7" w:rsidRPr="006641B7" w:rsidRDefault="006641B7" w:rsidP="006641B7">
      <w:pPr>
        <w:pStyle w:val="ab"/>
        <w:numPr>
          <w:ilvl w:val="0"/>
          <w:numId w:val="28"/>
        </w:numPr>
        <w:jc w:val="both"/>
        <w:rPr>
          <w:sz w:val="24"/>
          <w:szCs w:val="24"/>
        </w:rPr>
      </w:pPr>
      <w:r w:rsidRPr="006641B7">
        <w:rPr>
          <w:sz w:val="24"/>
          <w:szCs w:val="24"/>
        </w:rPr>
        <w:t>Поиск потенциальных площадок для строительства ветроэнергетических установок.</w:t>
      </w:r>
    </w:p>
    <w:p w14:paraId="65E91419" w14:textId="65331C70" w:rsidR="006641B7" w:rsidRPr="006641B7" w:rsidRDefault="006641B7" w:rsidP="006641B7">
      <w:pPr>
        <w:pStyle w:val="ab"/>
        <w:numPr>
          <w:ilvl w:val="0"/>
          <w:numId w:val="28"/>
        </w:numPr>
        <w:jc w:val="both"/>
        <w:rPr>
          <w:sz w:val="24"/>
          <w:szCs w:val="24"/>
        </w:rPr>
      </w:pPr>
      <w:r w:rsidRPr="006641B7">
        <w:rPr>
          <w:sz w:val="24"/>
          <w:szCs w:val="24"/>
        </w:rPr>
        <w:t>Отбор площадок для строительства ВЭУ</w:t>
      </w:r>
      <w:r>
        <w:rPr>
          <w:sz w:val="24"/>
          <w:szCs w:val="24"/>
        </w:rPr>
        <w:t>.</w:t>
      </w:r>
    </w:p>
    <w:p w14:paraId="39B4E889" w14:textId="74D6DEB5" w:rsidR="006641B7" w:rsidRPr="006641B7" w:rsidRDefault="006641B7" w:rsidP="006641B7">
      <w:pPr>
        <w:pStyle w:val="ab"/>
        <w:numPr>
          <w:ilvl w:val="0"/>
          <w:numId w:val="28"/>
        </w:numPr>
        <w:spacing w:after="120"/>
        <w:ind w:left="714" w:hanging="357"/>
        <w:contextualSpacing w:val="0"/>
        <w:jc w:val="both"/>
        <w:rPr>
          <w:sz w:val="24"/>
          <w:szCs w:val="24"/>
        </w:rPr>
      </w:pPr>
      <w:r w:rsidRPr="006641B7">
        <w:rPr>
          <w:sz w:val="24"/>
          <w:szCs w:val="24"/>
        </w:rPr>
        <w:t>Ранжирование площадок</w:t>
      </w:r>
      <w:r>
        <w:rPr>
          <w:sz w:val="24"/>
          <w:szCs w:val="24"/>
        </w:rPr>
        <w:t>.</w:t>
      </w:r>
    </w:p>
    <w:p w14:paraId="7A8B4AE9" w14:textId="3214FF23" w:rsidR="00CF7A07" w:rsidRDefault="00F54119" w:rsidP="00715F94">
      <w:pPr>
        <w:spacing w:after="120"/>
        <w:ind w:firstLine="357"/>
        <w:jc w:val="both"/>
        <w:rPr>
          <w:sz w:val="24"/>
          <w:szCs w:val="24"/>
        </w:rPr>
      </w:pPr>
      <w:r>
        <w:rPr>
          <w:sz w:val="24"/>
          <w:szCs w:val="24"/>
        </w:rPr>
        <w:t>На первой стадии определяется перечень потенциальных площадок для размещения ВЭУ</w:t>
      </w:r>
      <w:r w:rsidR="006641B7">
        <w:rPr>
          <w:sz w:val="24"/>
          <w:szCs w:val="24"/>
        </w:rPr>
        <w:t>. На стадии отбора площадок</w:t>
      </w:r>
      <w:r w:rsidR="00172853">
        <w:rPr>
          <w:sz w:val="24"/>
          <w:szCs w:val="24"/>
        </w:rPr>
        <w:t xml:space="preserve"> (2-ой стадии)</w:t>
      </w:r>
      <w:r w:rsidR="006641B7">
        <w:rPr>
          <w:sz w:val="24"/>
          <w:szCs w:val="24"/>
        </w:rPr>
        <w:t xml:space="preserve"> осуществляется проверка соответствия площадки заданным критериям. По результатам проверки определяется перечень площадок, на которых возможно строительство ВЭУ (</w:t>
      </w:r>
      <w:r w:rsidR="00AE0F1A">
        <w:rPr>
          <w:sz w:val="24"/>
          <w:szCs w:val="24"/>
        </w:rPr>
        <w:t>или ветроэ</w:t>
      </w:r>
      <w:r w:rsidR="004D4DF9">
        <w:rPr>
          <w:sz w:val="24"/>
          <w:szCs w:val="24"/>
        </w:rPr>
        <w:t>лектрических</w:t>
      </w:r>
      <w:r w:rsidR="00AE0F1A">
        <w:rPr>
          <w:sz w:val="24"/>
          <w:szCs w:val="24"/>
        </w:rPr>
        <w:t xml:space="preserve"> станци</w:t>
      </w:r>
      <w:r w:rsidR="00172853">
        <w:rPr>
          <w:sz w:val="24"/>
          <w:szCs w:val="24"/>
        </w:rPr>
        <w:t>й</w:t>
      </w:r>
      <w:r w:rsidR="00AE0F1A">
        <w:rPr>
          <w:sz w:val="24"/>
          <w:szCs w:val="24"/>
        </w:rPr>
        <w:t xml:space="preserve"> (ВЭС))</w:t>
      </w:r>
      <w:r w:rsidR="006641B7">
        <w:rPr>
          <w:sz w:val="24"/>
          <w:szCs w:val="24"/>
        </w:rPr>
        <w:t>. На треть</w:t>
      </w:r>
      <w:r w:rsidR="004D19FD">
        <w:rPr>
          <w:sz w:val="24"/>
          <w:szCs w:val="24"/>
        </w:rPr>
        <w:t>ей</w:t>
      </w:r>
      <w:r w:rsidR="006641B7">
        <w:rPr>
          <w:sz w:val="24"/>
          <w:szCs w:val="24"/>
        </w:rPr>
        <w:t xml:space="preserve"> </w:t>
      </w:r>
      <w:r w:rsidR="004D19FD">
        <w:rPr>
          <w:sz w:val="24"/>
          <w:szCs w:val="24"/>
        </w:rPr>
        <w:t>стадии</w:t>
      </w:r>
      <w:r w:rsidR="005F7D63">
        <w:rPr>
          <w:sz w:val="24"/>
          <w:szCs w:val="24"/>
        </w:rPr>
        <w:t xml:space="preserve"> осуществляется ранжирование площадок</w:t>
      </w:r>
      <w:r w:rsidR="006641B7">
        <w:rPr>
          <w:sz w:val="24"/>
          <w:szCs w:val="24"/>
        </w:rPr>
        <w:t>, пригодных для строительства ВЭУ,</w:t>
      </w:r>
      <w:r w:rsidR="005F7D63">
        <w:rPr>
          <w:sz w:val="24"/>
          <w:szCs w:val="24"/>
        </w:rPr>
        <w:t xml:space="preserve"> </w:t>
      </w:r>
      <w:r w:rsidR="004D19FD">
        <w:rPr>
          <w:sz w:val="24"/>
          <w:szCs w:val="24"/>
        </w:rPr>
        <w:t xml:space="preserve">с целью </w:t>
      </w:r>
      <w:r w:rsidR="005F7D63">
        <w:rPr>
          <w:sz w:val="24"/>
          <w:szCs w:val="24"/>
        </w:rPr>
        <w:t>определения наиболее подходящи</w:t>
      </w:r>
      <w:proofErr w:type="gramStart"/>
      <w:r w:rsidR="005F7D63">
        <w:rPr>
          <w:sz w:val="24"/>
          <w:szCs w:val="24"/>
        </w:rPr>
        <w:t>х</w:t>
      </w:r>
      <w:r w:rsidR="006641B7">
        <w:rPr>
          <w:sz w:val="24"/>
          <w:szCs w:val="24"/>
        </w:rPr>
        <w:t>(</w:t>
      </w:r>
      <w:proofErr w:type="gramEnd"/>
      <w:r w:rsidR="006641B7">
        <w:rPr>
          <w:sz w:val="24"/>
          <w:szCs w:val="24"/>
        </w:rPr>
        <w:t>ей)</w:t>
      </w:r>
      <w:r w:rsidR="005F7D63">
        <w:rPr>
          <w:sz w:val="24"/>
          <w:szCs w:val="24"/>
        </w:rPr>
        <w:t>.</w:t>
      </w:r>
      <w:r w:rsidR="00AE0F1A">
        <w:rPr>
          <w:sz w:val="24"/>
          <w:szCs w:val="24"/>
        </w:rPr>
        <w:t xml:space="preserve"> </w:t>
      </w:r>
      <w:r w:rsidR="00CF7A07">
        <w:rPr>
          <w:sz w:val="24"/>
          <w:szCs w:val="24"/>
        </w:rPr>
        <w:t>Ранжирование площадок осуществляется на основании отношения капитальных затрат на реализацию проекта к выработк</w:t>
      </w:r>
      <w:r w:rsidR="00F55F26">
        <w:rPr>
          <w:sz w:val="24"/>
          <w:szCs w:val="24"/>
        </w:rPr>
        <w:t>е</w:t>
      </w:r>
      <w:r w:rsidR="00CF7A07">
        <w:rPr>
          <w:sz w:val="24"/>
          <w:szCs w:val="24"/>
        </w:rPr>
        <w:t xml:space="preserve"> электрической энергии от ВЭУ (или </w:t>
      </w:r>
      <w:r w:rsidR="00AE0F1A">
        <w:rPr>
          <w:sz w:val="24"/>
          <w:szCs w:val="24"/>
        </w:rPr>
        <w:t>ВЭС)</w:t>
      </w:r>
      <w:r w:rsidR="00CF7A07">
        <w:rPr>
          <w:sz w:val="24"/>
          <w:szCs w:val="24"/>
        </w:rPr>
        <w:t xml:space="preserve">. </w:t>
      </w:r>
    </w:p>
    <w:p w14:paraId="4CC5C428" w14:textId="595C278F" w:rsidR="005F7D63" w:rsidRDefault="00CF7A07" w:rsidP="00715F94">
      <w:pPr>
        <w:ind w:firstLine="357"/>
        <w:jc w:val="both"/>
        <w:rPr>
          <w:sz w:val="24"/>
          <w:szCs w:val="24"/>
        </w:rPr>
      </w:pPr>
      <w:r>
        <w:rPr>
          <w:sz w:val="24"/>
          <w:szCs w:val="24"/>
        </w:rPr>
        <w:t xml:space="preserve">В </w:t>
      </w:r>
      <w:r w:rsidR="00AE0F1A">
        <w:rPr>
          <w:sz w:val="24"/>
          <w:szCs w:val="24"/>
        </w:rPr>
        <w:t>методологии действуют следующие предположения и допущения</w:t>
      </w:r>
      <w:r w:rsidR="00172853">
        <w:rPr>
          <w:sz w:val="24"/>
          <w:szCs w:val="24"/>
        </w:rPr>
        <w:t>:</w:t>
      </w:r>
    </w:p>
    <w:p w14:paraId="75CF465C" w14:textId="3B51B6D1" w:rsidR="00AE0F1A" w:rsidRDefault="00AE0F1A" w:rsidP="00950B6E">
      <w:pPr>
        <w:pStyle w:val="ab"/>
        <w:numPr>
          <w:ilvl w:val="0"/>
          <w:numId w:val="18"/>
        </w:numPr>
        <w:spacing w:after="120"/>
        <w:jc w:val="both"/>
        <w:rPr>
          <w:sz w:val="24"/>
          <w:szCs w:val="24"/>
        </w:rPr>
      </w:pPr>
      <w:r>
        <w:rPr>
          <w:sz w:val="24"/>
          <w:szCs w:val="24"/>
        </w:rPr>
        <w:t>эксплуатационные расходы и отчисления на ремонт на всех площадках приняты одинаковыми, поскольку предполагается установка одинакового основного оборудования, которое требует одинаковых затрат на обслуживание вне зависимости от места размещения;</w:t>
      </w:r>
    </w:p>
    <w:p w14:paraId="5A030194" w14:textId="77777777" w:rsidR="00CF7A07" w:rsidRPr="00866F64" w:rsidRDefault="00866F64" w:rsidP="00866F64">
      <w:pPr>
        <w:pStyle w:val="ab"/>
        <w:numPr>
          <w:ilvl w:val="0"/>
          <w:numId w:val="18"/>
        </w:numPr>
        <w:spacing w:after="120"/>
        <w:jc w:val="both"/>
        <w:rPr>
          <w:sz w:val="24"/>
          <w:szCs w:val="24"/>
        </w:rPr>
      </w:pPr>
      <w:r w:rsidRPr="00866F64">
        <w:rPr>
          <w:sz w:val="24"/>
          <w:szCs w:val="24"/>
        </w:rPr>
        <w:t>т</w:t>
      </w:r>
      <w:r w:rsidR="00CF7A07" w:rsidRPr="00866F64">
        <w:rPr>
          <w:sz w:val="24"/>
          <w:szCs w:val="24"/>
        </w:rPr>
        <w:t xml:space="preserve">ранспортные расходы на доставку основного оборудования и </w:t>
      </w:r>
      <w:r w:rsidRPr="00866F64">
        <w:rPr>
          <w:sz w:val="24"/>
          <w:szCs w:val="24"/>
        </w:rPr>
        <w:t>подъемного крана одинаковы для всех площадок, поскольку на данной стадии отсутствует информация о месте отправки оборудования;</w:t>
      </w:r>
    </w:p>
    <w:p w14:paraId="40607CCF" w14:textId="2F61C857" w:rsidR="00866F64" w:rsidRDefault="00866F64" w:rsidP="00866F64">
      <w:pPr>
        <w:pStyle w:val="ab"/>
        <w:numPr>
          <w:ilvl w:val="0"/>
          <w:numId w:val="18"/>
        </w:numPr>
        <w:spacing w:after="120"/>
        <w:jc w:val="both"/>
        <w:rPr>
          <w:sz w:val="24"/>
          <w:szCs w:val="24"/>
        </w:rPr>
      </w:pPr>
      <w:r w:rsidRPr="00866F64">
        <w:rPr>
          <w:sz w:val="24"/>
          <w:szCs w:val="24"/>
        </w:rPr>
        <w:t xml:space="preserve">наличие заболоченных почв </w:t>
      </w:r>
      <w:r w:rsidR="00950B6E">
        <w:rPr>
          <w:sz w:val="24"/>
          <w:szCs w:val="24"/>
        </w:rPr>
        <w:t xml:space="preserve">на месте строительства ВЭУ не является критерием, запрещающим строительство, а </w:t>
      </w:r>
      <w:r w:rsidRPr="00866F64">
        <w:rPr>
          <w:sz w:val="24"/>
          <w:szCs w:val="24"/>
        </w:rPr>
        <w:t>ведет к увеличению затрат на строительство фундамента и</w:t>
      </w:r>
      <w:r w:rsidR="00570337">
        <w:rPr>
          <w:sz w:val="24"/>
          <w:szCs w:val="24"/>
        </w:rPr>
        <w:t>,</w:t>
      </w:r>
      <w:r w:rsidRPr="00866F64">
        <w:rPr>
          <w:sz w:val="24"/>
          <w:szCs w:val="24"/>
        </w:rPr>
        <w:t xml:space="preserve"> как следствие</w:t>
      </w:r>
      <w:r w:rsidR="00570337">
        <w:rPr>
          <w:sz w:val="24"/>
          <w:szCs w:val="24"/>
        </w:rPr>
        <w:t>,</w:t>
      </w:r>
      <w:r w:rsidRPr="00866F64">
        <w:rPr>
          <w:sz w:val="24"/>
          <w:szCs w:val="24"/>
        </w:rPr>
        <w:t xml:space="preserve"> </w:t>
      </w:r>
      <w:r w:rsidR="00950B6E">
        <w:rPr>
          <w:sz w:val="24"/>
          <w:szCs w:val="24"/>
        </w:rPr>
        <w:t>капитальных затрат в целом</w:t>
      </w:r>
      <w:r w:rsidR="004D19FD">
        <w:rPr>
          <w:sz w:val="24"/>
          <w:szCs w:val="24"/>
        </w:rPr>
        <w:t>;</w:t>
      </w:r>
    </w:p>
    <w:p w14:paraId="7A952A16" w14:textId="519BAD55" w:rsidR="004D19FD" w:rsidRPr="00866F64" w:rsidRDefault="004D19FD" w:rsidP="00866F64">
      <w:pPr>
        <w:pStyle w:val="ab"/>
        <w:numPr>
          <w:ilvl w:val="0"/>
          <w:numId w:val="18"/>
        </w:numPr>
        <w:spacing w:after="120"/>
        <w:jc w:val="both"/>
        <w:rPr>
          <w:sz w:val="24"/>
          <w:szCs w:val="24"/>
        </w:rPr>
      </w:pPr>
      <w:r>
        <w:rPr>
          <w:sz w:val="24"/>
          <w:szCs w:val="24"/>
        </w:rPr>
        <w:t xml:space="preserve">назначение земельного участка не является основным, однако в рамках проектов, где </w:t>
      </w:r>
      <w:proofErr w:type="spellStart"/>
      <w:r w:rsidRPr="00AC4117">
        <w:rPr>
          <w:color w:val="000000" w:themeColor="text1"/>
          <w:sz w:val="24"/>
          <w:szCs w:val="24"/>
        </w:rPr>
        <w:t>временн</w:t>
      </w:r>
      <w:r w:rsidR="00AC4117" w:rsidRPr="00AC4117">
        <w:rPr>
          <w:rStyle w:val="af7"/>
          <w:rFonts w:eastAsiaTheme="majorEastAsia"/>
          <w:bCs/>
          <w:i w:val="0"/>
          <w:iCs w:val="0"/>
          <w:color w:val="000000" w:themeColor="text1"/>
          <w:sz w:val="24"/>
          <w:szCs w:val="24"/>
          <w:shd w:val="clear" w:color="auto" w:fill="FFFFFF"/>
        </w:rPr>
        <w:t>ы́</w:t>
      </w:r>
      <w:r w:rsidRPr="00AC4117">
        <w:rPr>
          <w:color w:val="000000" w:themeColor="text1"/>
          <w:sz w:val="24"/>
          <w:szCs w:val="24"/>
        </w:rPr>
        <w:t>е</w:t>
      </w:r>
      <w:proofErr w:type="spellEnd"/>
      <w:r w:rsidRPr="00AC4117">
        <w:rPr>
          <w:color w:val="000000" w:themeColor="text1"/>
          <w:sz w:val="24"/>
          <w:szCs w:val="24"/>
        </w:rPr>
        <w:t xml:space="preserve"> </w:t>
      </w:r>
      <w:r>
        <w:rPr>
          <w:sz w:val="24"/>
          <w:szCs w:val="24"/>
        </w:rPr>
        <w:t>затраты на реализацию проекта являются одними из определяющих</w:t>
      </w:r>
      <w:r w:rsidR="00172853">
        <w:rPr>
          <w:sz w:val="24"/>
          <w:szCs w:val="24"/>
        </w:rPr>
        <w:t xml:space="preserve"> факторов</w:t>
      </w:r>
      <w:r>
        <w:rPr>
          <w:sz w:val="24"/>
          <w:szCs w:val="24"/>
        </w:rPr>
        <w:t xml:space="preserve">, </w:t>
      </w:r>
      <w:r w:rsidR="00C62400">
        <w:rPr>
          <w:sz w:val="24"/>
          <w:szCs w:val="24"/>
        </w:rPr>
        <w:t xml:space="preserve">не </w:t>
      </w:r>
      <w:r>
        <w:rPr>
          <w:sz w:val="24"/>
          <w:szCs w:val="24"/>
        </w:rPr>
        <w:t>рекомендуется рассматривать площадки</w:t>
      </w:r>
      <w:r w:rsidR="002541F3">
        <w:rPr>
          <w:sz w:val="24"/>
          <w:szCs w:val="24"/>
        </w:rPr>
        <w:t>, расположенные на с/х землях и лесах первой группы.</w:t>
      </w:r>
    </w:p>
    <w:p w14:paraId="50A0D635" w14:textId="77777777" w:rsidR="000D2E17" w:rsidRDefault="000D2E17" w:rsidP="000D2E17">
      <w:pPr>
        <w:jc w:val="both"/>
        <w:rPr>
          <w:sz w:val="24"/>
          <w:szCs w:val="24"/>
        </w:rPr>
      </w:pPr>
    </w:p>
    <w:p w14:paraId="45469442" w14:textId="77777777" w:rsidR="00FF62DF" w:rsidRDefault="00FF62DF">
      <w:pPr>
        <w:spacing w:after="200" w:line="276" w:lineRule="auto"/>
        <w:rPr>
          <w:rFonts w:eastAsia="Calibri"/>
          <w:bCs/>
          <w:spacing w:val="-3"/>
          <w:sz w:val="24"/>
          <w:szCs w:val="24"/>
          <w:lang w:eastAsia="en-US"/>
        </w:rPr>
      </w:pPr>
      <w:r>
        <w:rPr>
          <w:rFonts w:eastAsia="Calibri"/>
          <w:bCs/>
          <w:spacing w:val="-3"/>
          <w:sz w:val="24"/>
          <w:szCs w:val="24"/>
          <w:lang w:eastAsia="en-US"/>
        </w:rPr>
        <w:br w:type="page"/>
      </w:r>
    </w:p>
    <w:p w14:paraId="58919372" w14:textId="69326D80" w:rsidR="004D19FD" w:rsidRDefault="00C74379" w:rsidP="00C74379">
      <w:pPr>
        <w:pStyle w:val="1"/>
        <w:numPr>
          <w:ilvl w:val="0"/>
          <w:numId w:val="6"/>
        </w:numPr>
      </w:pPr>
      <w:bookmarkStart w:id="52" w:name="_Toc465069766"/>
      <w:r>
        <w:lastRenderedPageBreak/>
        <w:t xml:space="preserve">КРИТЕРИИ, ОПРЕДЕЛЯЮЩИЕ ВОЗМОЖНОСТЬ, </w:t>
      </w:r>
      <w:r w:rsidRPr="00C74379">
        <w:t>ОПТИМИЗАЦИЮ</w:t>
      </w:r>
      <w:r>
        <w:t xml:space="preserve"> И </w:t>
      </w:r>
      <w:r w:rsidRPr="00C74379">
        <w:t>ЭФФЕКТИВНОСТЬ СТРОИТЕЛЬСТВА ВЭУ</w:t>
      </w:r>
      <w:bookmarkEnd w:id="52"/>
    </w:p>
    <w:p w14:paraId="59A92E37" w14:textId="1CA84953" w:rsidR="00C74379" w:rsidRPr="00C74379" w:rsidRDefault="00C74379" w:rsidP="00AC4189">
      <w:pPr>
        <w:ind w:firstLine="360"/>
        <w:jc w:val="both"/>
        <w:rPr>
          <w:sz w:val="24"/>
          <w:szCs w:val="24"/>
        </w:rPr>
      </w:pPr>
      <w:r w:rsidRPr="00C74379">
        <w:rPr>
          <w:sz w:val="24"/>
          <w:szCs w:val="24"/>
        </w:rPr>
        <w:t xml:space="preserve">При выборе площадок должны быть учтены следующие </w:t>
      </w:r>
      <w:r>
        <w:rPr>
          <w:sz w:val="24"/>
          <w:szCs w:val="24"/>
        </w:rPr>
        <w:t>критерии</w:t>
      </w:r>
      <w:r w:rsidRPr="00C74379">
        <w:rPr>
          <w:sz w:val="24"/>
          <w:szCs w:val="24"/>
        </w:rPr>
        <w:t>, определяющие возможность, оптимизацию и</w:t>
      </w:r>
      <w:r>
        <w:rPr>
          <w:sz w:val="24"/>
          <w:szCs w:val="24"/>
        </w:rPr>
        <w:t xml:space="preserve"> </w:t>
      </w:r>
      <w:r w:rsidRPr="00C74379">
        <w:rPr>
          <w:sz w:val="24"/>
          <w:szCs w:val="24"/>
        </w:rPr>
        <w:t>эффективность строительства ВЭУ:</w:t>
      </w:r>
    </w:p>
    <w:p w14:paraId="171EAB2D" w14:textId="371F4850" w:rsidR="00C74379" w:rsidRDefault="00C74379" w:rsidP="00C74379">
      <w:pPr>
        <w:pStyle w:val="ab"/>
        <w:numPr>
          <w:ilvl w:val="0"/>
          <w:numId w:val="21"/>
        </w:numPr>
        <w:spacing w:after="120"/>
        <w:jc w:val="both"/>
        <w:rPr>
          <w:sz w:val="24"/>
          <w:szCs w:val="24"/>
        </w:rPr>
      </w:pPr>
      <w:r>
        <w:rPr>
          <w:b/>
          <w:sz w:val="24"/>
          <w:szCs w:val="24"/>
        </w:rPr>
        <w:t>В</w:t>
      </w:r>
      <w:r w:rsidRPr="00C74379">
        <w:rPr>
          <w:b/>
          <w:sz w:val="24"/>
          <w:szCs w:val="24"/>
        </w:rPr>
        <w:t>ысота над уровнем моря</w:t>
      </w:r>
      <w:r w:rsidRPr="00BB748A">
        <w:rPr>
          <w:sz w:val="24"/>
          <w:szCs w:val="24"/>
        </w:rPr>
        <w:t>.</w:t>
      </w:r>
      <w:r>
        <w:rPr>
          <w:b/>
          <w:sz w:val="24"/>
          <w:szCs w:val="24"/>
        </w:rPr>
        <w:t xml:space="preserve"> </w:t>
      </w:r>
      <w:r>
        <w:rPr>
          <w:sz w:val="24"/>
          <w:szCs w:val="24"/>
        </w:rPr>
        <w:t>С повышением абсолютной высоты над уровнем моря, увеличивается ветроэнергетический потенциал площадки, как следствие</w:t>
      </w:r>
      <w:r w:rsidR="00AC4189">
        <w:rPr>
          <w:sz w:val="24"/>
          <w:szCs w:val="24"/>
        </w:rPr>
        <w:t>,</w:t>
      </w:r>
      <w:r>
        <w:rPr>
          <w:sz w:val="24"/>
          <w:szCs w:val="24"/>
        </w:rPr>
        <w:t xml:space="preserve"> увеличивается выработка электроэнергии</w:t>
      </w:r>
      <w:r w:rsidR="00B34DAD">
        <w:rPr>
          <w:sz w:val="24"/>
          <w:szCs w:val="24"/>
        </w:rPr>
        <w:t>.</w:t>
      </w:r>
    </w:p>
    <w:p w14:paraId="566F2B92" w14:textId="0E9A1255" w:rsidR="00C74379" w:rsidRDefault="00C74379" w:rsidP="00C74379">
      <w:pPr>
        <w:pStyle w:val="ab"/>
        <w:numPr>
          <w:ilvl w:val="0"/>
          <w:numId w:val="21"/>
        </w:numPr>
        <w:spacing w:after="120"/>
        <w:jc w:val="both"/>
        <w:rPr>
          <w:sz w:val="24"/>
          <w:szCs w:val="24"/>
        </w:rPr>
      </w:pPr>
      <w:r>
        <w:rPr>
          <w:b/>
          <w:sz w:val="24"/>
          <w:szCs w:val="24"/>
        </w:rPr>
        <w:t>Транспортная доступность</w:t>
      </w:r>
      <w:r w:rsidR="00F94B8A">
        <w:rPr>
          <w:b/>
          <w:sz w:val="24"/>
          <w:szCs w:val="24"/>
        </w:rPr>
        <w:t xml:space="preserve"> площадки</w:t>
      </w:r>
      <w:r>
        <w:rPr>
          <w:b/>
          <w:sz w:val="24"/>
          <w:szCs w:val="24"/>
        </w:rPr>
        <w:t xml:space="preserve"> для доставки и строительства ВЭУ</w:t>
      </w:r>
      <w:r w:rsidR="00D43BCA" w:rsidRPr="00D43BCA">
        <w:rPr>
          <w:sz w:val="24"/>
          <w:szCs w:val="24"/>
        </w:rPr>
        <w:t>.</w:t>
      </w:r>
      <w:r>
        <w:rPr>
          <w:b/>
          <w:sz w:val="24"/>
          <w:szCs w:val="24"/>
        </w:rPr>
        <w:t xml:space="preserve"> </w:t>
      </w:r>
      <w:r>
        <w:rPr>
          <w:sz w:val="24"/>
          <w:szCs w:val="24"/>
        </w:rPr>
        <w:t>Необходимо учитывать возможность проезда тра</w:t>
      </w:r>
      <w:r w:rsidR="00D43BCA">
        <w:rPr>
          <w:sz w:val="24"/>
          <w:szCs w:val="24"/>
        </w:rPr>
        <w:t>к</w:t>
      </w:r>
      <w:r>
        <w:rPr>
          <w:sz w:val="24"/>
          <w:szCs w:val="24"/>
        </w:rPr>
        <w:t>а для доставки основных компонент</w:t>
      </w:r>
      <w:r w:rsidR="003B3528">
        <w:rPr>
          <w:sz w:val="24"/>
          <w:szCs w:val="24"/>
        </w:rPr>
        <w:t>ов ВЭУ и строительной техники: принимать во внимание</w:t>
      </w:r>
      <w:r>
        <w:rPr>
          <w:sz w:val="24"/>
          <w:szCs w:val="24"/>
        </w:rPr>
        <w:t xml:space="preserve"> наличие ограничивающих факторов для проезда, например, ширин</w:t>
      </w:r>
      <w:r w:rsidR="002526FF">
        <w:rPr>
          <w:sz w:val="24"/>
          <w:szCs w:val="24"/>
        </w:rPr>
        <w:t>у</w:t>
      </w:r>
      <w:r>
        <w:rPr>
          <w:sz w:val="24"/>
          <w:szCs w:val="24"/>
        </w:rPr>
        <w:t xml:space="preserve"> дорожного полотна, радиус поворота дороги, линии электропередач, «рамки» платных </w:t>
      </w:r>
      <w:r w:rsidR="00327D67">
        <w:rPr>
          <w:sz w:val="24"/>
          <w:szCs w:val="24"/>
        </w:rPr>
        <w:t>дорог, деревья и др.</w:t>
      </w:r>
    </w:p>
    <w:p w14:paraId="18767F11" w14:textId="0298A336" w:rsidR="00327D67" w:rsidRDefault="00327D67" w:rsidP="00327D67">
      <w:pPr>
        <w:pStyle w:val="ab"/>
        <w:numPr>
          <w:ilvl w:val="0"/>
          <w:numId w:val="21"/>
        </w:numPr>
        <w:spacing w:after="120"/>
        <w:jc w:val="both"/>
        <w:rPr>
          <w:sz w:val="24"/>
          <w:szCs w:val="24"/>
        </w:rPr>
      </w:pPr>
      <w:r>
        <w:rPr>
          <w:b/>
          <w:sz w:val="24"/>
          <w:szCs w:val="24"/>
        </w:rPr>
        <w:t>Н</w:t>
      </w:r>
      <w:r w:rsidRPr="00327D67">
        <w:rPr>
          <w:b/>
          <w:sz w:val="24"/>
          <w:szCs w:val="24"/>
        </w:rPr>
        <w:t>аличие постоянной дороги для обслуживания ВЭУ</w:t>
      </w:r>
      <w:r>
        <w:rPr>
          <w:sz w:val="24"/>
          <w:szCs w:val="24"/>
        </w:rPr>
        <w:t>. В случае отсутствия дороги для обслуживания ВЭУ проект не может быть реализован на данной площадке. При выборе площадки необходимо соблюдать минимальное расстояние от края дороги до</w:t>
      </w:r>
      <w:r w:rsidR="000C6A65">
        <w:rPr>
          <w:sz w:val="24"/>
          <w:szCs w:val="24"/>
        </w:rPr>
        <w:t xml:space="preserve"> ветроэнергетической установки:</w:t>
      </w:r>
      <w:r>
        <w:rPr>
          <w:sz w:val="24"/>
          <w:szCs w:val="24"/>
        </w:rPr>
        <w:t xml:space="preserve"> от м</w:t>
      </w:r>
      <w:r w:rsidRPr="006767EE">
        <w:rPr>
          <w:sz w:val="24"/>
          <w:szCs w:val="24"/>
        </w:rPr>
        <w:t>агистральны</w:t>
      </w:r>
      <w:r>
        <w:rPr>
          <w:sz w:val="24"/>
          <w:szCs w:val="24"/>
        </w:rPr>
        <w:t>х</w:t>
      </w:r>
      <w:r w:rsidRPr="006767EE">
        <w:rPr>
          <w:sz w:val="24"/>
          <w:szCs w:val="24"/>
        </w:rPr>
        <w:t xml:space="preserve"> автомобильны</w:t>
      </w:r>
      <w:r>
        <w:rPr>
          <w:sz w:val="24"/>
          <w:szCs w:val="24"/>
        </w:rPr>
        <w:t>х дорог</w:t>
      </w:r>
      <w:r w:rsidRPr="006767EE">
        <w:rPr>
          <w:sz w:val="24"/>
          <w:szCs w:val="24"/>
        </w:rPr>
        <w:t xml:space="preserve"> республиканского значения </w:t>
      </w:r>
      <w:r>
        <w:rPr>
          <w:sz w:val="24"/>
          <w:szCs w:val="24"/>
        </w:rPr>
        <w:t>(</w:t>
      </w:r>
      <w:r w:rsidRPr="006767EE">
        <w:rPr>
          <w:sz w:val="24"/>
          <w:szCs w:val="24"/>
        </w:rPr>
        <w:t xml:space="preserve">индекс </w:t>
      </w:r>
      <w:r>
        <w:rPr>
          <w:sz w:val="24"/>
          <w:szCs w:val="24"/>
        </w:rPr>
        <w:t>«</w:t>
      </w:r>
      <w:r w:rsidRPr="006767EE">
        <w:rPr>
          <w:sz w:val="24"/>
          <w:szCs w:val="24"/>
        </w:rPr>
        <w:t>М</w:t>
      </w:r>
      <w:r>
        <w:rPr>
          <w:sz w:val="24"/>
          <w:szCs w:val="24"/>
        </w:rPr>
        <w:t>») и п</w:t>
      </w:r>
      <w:r w:rsidRPr="006767EE">
        <w:rPr>
          <w:sz w:val="24"/>
          <w:szCs w:val="24"/>
        </w:rPr>
        <w:t>рочи</w:t>
      </w:r>
      <w:r>
        <w:rPr>
          <w:sz w:val="24"/>
          <w:szCs w:val="24"/>
        </w:rPr>
        <w:t>х</w:t>
      </w:r>
      <w:r w:rsidRPr="006767EE">
        <w:rPr>
          <w:sz w:val="24"/>
          <w:szCs w:val="24"/>
        </w:rPr>
        <w:t xml:space="preserve"> автомобильны</w:t>
      </w:r>
      <w:r>
        <w:rPr>
          <w:sz w:val="24"/>
          <w:szCs w:val="24"/>
        </w:rPr>
        <w:t>х дорог</w:t>
      </w:r>
      <w:r w:rsidRPr="006767EE">
        <w:rPr>
          <w:sz w:val="24"/>
          <w:szCs w:val="24"/>
        </w:rPr>
        <w:t xml:space="preserve"> республи</w:t>
      </w:r>
      <w:r>
        <w:rPr>
          <w:sz w:val="24"/>
          <w:szCs w:val="24"/>
        </w:rPr>
        <w:t>канского значения (</w:t>
      </w:r>
      <w:r w:rsidRPr="006767EE">
        <w:rPr>
          <w:sz w:val="24"/>
          <w:szCs w:val="24"/>
        </w:rPr>
        <w:t xml:space="preserve">индекс </w:t>
      </w:r>
      <w:r>
        <w:rPr>
          <w:sz w:val="24"/>
          <w:szCs w:val="24"/>
        </w:rPr>
        <w:t>«</w:t>
      </w:r>
      <w:r w:rsidRPr="006767EE">
        <w:rPr>
          <w:sz w:val="24"/>
          <w:szCs w:val="24"/>
        </w:rPr>
        <w:t>Р</w:t>
      </w:r>
      <w:r>
        <w:rPr>
          <w:sz w:val="24"/>
          <w:szCs w:val="24"/>
        </w:rPr>
        <w:t>») расстояние должно составлять высоту</w:t>
      </w:r>
      <w:r w:rsidR="00B2683E">
        <w:rPr>
          <w:sz w:val="24"/>
          <w:szCs w:val="24"/>
        </w:rPr>
        <w:t xml:space="preserve"> ВЭУ плюс 5 метров.</w:t>
      </w:r>
    </w:p>
    <w:p w14:paraId="61EC563C" w14:textId="3643D642" w:rsidR="00B2683E" w:rsidRPr="00B2683E" w:rsidRDefault="00B2683E" w:rsidP="00B2683E">
      <w:pPr>
        <w:pStyle w:val="ab"/>
        <w:spacing w:after="120"/>
        <w:jc w:val="both"/>
        <w:rPr>
          <w:sz w:val="24"/>
          <w:szCs w:val="24"/>
        </w:rPr>
      </w:pPr>
      <w:r>
        <w:rPr>
          <w:sz w:val="24"/>
          <w:szCs w:val="24"/>
        </w:rPr>
        <w:t>Для определения наличия дороги, по которой осуществляется обслуживание ВЭУ, необходимо обратится в землеустро</w:t>
      </w:r>
      <w:r w:rsidR="005F3396">
        <w:rPr>
          <w:sz w:val="24"/>
          <w:szCs w:val="24"/>
        </w:rPr>
        <w:t>ительную службу, по месту размещения ВЭУ.</w:t>
      </w:r>
    </w:p>
    <w:p w14:paraId="7C70D0A9" w14:textId="494B39C9" w:rsidR="00327D67" w:rsidRDefault="00327D67" w:rsidP="00327D67">
      <w:pPr>
        <w:pStyle w:val="ab"/>
        <w:numPr>
          <w:ilvl w:val="0"/>
          <w:numId w:val="21"/>
        </w:numPr>
        <w:spacing w:after="120"/>
        <w:jc w:val="both"/>
        <w:rPr>
          <w:sz w:val="24"/>
          <w:szCs w:val="24"/>
        </w:rPr>
      </w:pPr>
      <w:r>
        <w:rPr>
          <w:b/>
          <w:sz w:val="24"/>
          <w:szCs w:val="24"/>
        </w:rPr>
        <w:t>О</w:t>
      </w:r>
      <w:r w:rsidRPr="00327D67">
        <w:rPr>
          <w:b/>
          <w:sz w:val="24"/>
          <w:szCs w:val="24"/>
        </w:rPr>
        <w:t xml:space="preserve">ткрытость площадки в соответствии с классификацией </w:t>
      </w:r>
      <w:proofErr w:type="spellStart"/>
      <w:r w:rsidRPr="00327D67">
        <w:rPr>
          <w:b/>
          <w:sz w:val="24"/>
          <w:szCs w:val="24"/>
        </w:rPr>
        <w:t>Милевского</w:t>
      </w:r>
      <w:proofErr w:type="spellEnd"/>
      <w:r>
        <w:rPr>
          <w:sz w:val="24"/>
          <w:szCs w:val="24"/>
        </w:rPr>
        <w:t xml:space="preserve">, </w:t>
      </w:r>
      <w:r w:rsidRPr="005973D4">
        <w:rPr>
          <w:sz w:val="24"/>
          <w:szCs w:val="24"/>
        </w:rPr>
        <w:t xml:space="preserve">которая позволяет учитывать в расчетах форму рельефа и местоположение </w:t>
      </w:r>
      <w:r>
        <w:rPr>
          <w:sz w:val="24"/>
          <w:szCs w:val="24"/>
        </w:rPr>
        <w:t>ВЭУ относительно</w:t>
      </w:r>
      <w:r w:rsidRPr="005973D4">
        <w:rPr>
          <w:sz w:val="24"/>
          <w:szCs w:val="24"/>
        </w:rPr>
        <w:t xml:space="preserve"> окружающих объектов.</w:t>
      </w:r>
      <w:r>
        <w:rPr>
          <w:sz w:val="24"/>
          <w:szCs w:val="24"/>
        </w:rPr>
        <w:t xml:space="preserve"> </w:t>
      </w:r>
      <w:r w:rsidRPr="005973D4">
        <w:rPr>
          <w:sz w:val="24"/>
          <w:szCs w:val="24"/>
        </w:rPr>
        <w:t xml:space="preserve">Согласно классификации </w:t>
      </w:r>
      <w:proofErr w:type="spellStart"/>
      <w:r w:rsidRPr="005973D4">
        <w:rPr>
          <w:sz w:val="24"/>
          <w:szCs w:val="24"/>
        </w:rPr>
        <w:t>Милевского</w:t>
      </w:r>
      <w:proofErr w:type="spellEnd"/>
      <w:r w:rsidRPr="005973D4">
        <w:rPr>
          <w:sz w:val="24"/>
          <w:szCs w:val="24"/>
        </w:rPr>
        <w:t xml:space="preserve"> степень открытости местоположения учитывается номером класса: чем больше номер, тем меньше </w:t>
      </w:r>
      <w:r>
        <w:rPr>
          <w:sz w:val="24"/>
          <w:szCs w:val="24"/>
        </w:rPr>
        <w:t>воздействие затеняющих объектов на ВЭУ</w:t>
      </w:r>
      <w:r w:rsidR="00796D6C">
        <w:rPr>
          <w:sz w:val="24"/>
          <w:szCs w:val="24"/>
        </w:rPr>
        <w:t>.</w:t>
      </w:r>
    </w:p>
    <w:p w14:paraId="0A5C523C" w14:textId="12CB77C1" w:rsidR="00327D67" w:rsidRDefault="00327D67" w:rsidP="007E0875">
      <w:pPr>
        <w:spacing w:after="120"/>
        <w:ind w:firstLine="360"/>
        <w:jc w:val="both"/>
        <w:rPr>
          <w:sz w:val="24"/>
          <w:szCs w:val="24"/>
        </w:rPr>
      </w:pPr>
      <w:r>
        <w:rPr>
          <w:sz w:val="24"/>
          <w:szCs w:val="24"/>
        </w:rPr>
        <w:t xml:space="preserve">Классификация </w:t>
      </w:r>
      <w:proofErr w:type="spellStart"/>
      <w:r>
        <w:rPr>
          <w:sz w:val="24"/>
          <w:szCs w:val="24"/>
        </w:rPr>
        <w:t>Милевского</w:t>
      </w:r>
      <w:proofErr w:type="spellEnd"/>
      <w:r>
        <w:rPr>
          <w:sz w:val="24"/>
          <w:szCs w:val="24"/>
        </w:rPr>
        <w:t xml:space="preserve"> приведена в таблице 1.</w:t>
      </w:r>
    </w:p>
    <w:p w14:paraId="0F01EBEB" w14:textId="008898B6" w:rsidR="00327D67" w:rsidRDefault="00327D67" w:rsidP="00327D67">
      <w:pPr>
        <w:jc w:val="right"/>
        <w:rPr>
          <w:b/>
          <w:sz w:val="24"/>
          <w:szCs w:val="24"/>
        </w:rPr>
      </w:pPr>
      <w:bookmarkStart w:id="53" w:name="_Toc465069777"/>
      <w:r w:rsidRPr="00AF0608">
        <w:rPr>
          <w:b/>
          <w:color w:val="000000"/>
          <w:sz w:val="24"/>
          <w:szCs w:val="24"/>
        </w:rPr>
        <w:t xml:space="preserve">Таблица </w:t>
      </w:r>
      <w:r w:rsidRPr="00AF0608">
        <w:rPr>
          <w:b/>
          <w:color w:val="000000"/>
          <w:sz w:val="24"/>
          <w:szCs w:val="24"/>
        </w:rPr>
        <w:fldChar w:fldCharType="begin"/>
      </w:r>
      <w:r w:rsidRPr="00AF0608">
        <w:rPr>
          <w:b/>
          <w:color w:val="000000"/>
          <w:sz w:val="24"/>
          <w:szCs w:val="24"/>
        </w:rPr>
        <w:instrText xml:space="preserve"> SEQ Таблица \* ARABIC </w:instrText>
      </w:r>
      <w:r w:rsidRPr="00AF0608">
        <w:rPr>
          <w:b/>
          <w:color w:val="000000"/>
          <w:sz w:val="24"/>
          <w:szCs w:val="24"/>
        </w:rPr>
        <w:fldChar w:fldCharType="separate"/>
      </w:r>
      <w:r>
        <w:rPr>
          <w:b/>
          <w:noProof/>
          <w:color w:val="000000"/>
          <w:sz w:val="24"/>
          <w:szCs w:val="24"/>
        </w:rPr>
        <w:t>1</w:t>
      </w:r>
      <w:r w:rsidRPr="00AF0608">
        <w:rPr>
          <w:b/>
          <w:color w:val="000000"/>
          <w:sz w:val="24"/>
          <w:szCs w:val="24"/>
        </w:rPr>
        <w:fldChar w:fldCharType="end"/>
      </w:r>
      <w:r>
        <w:rPr>
          <w:b/>
          <w:color w:val="000000"/>
          <w:sz w:val="24"/>
          <w:szCs w:val="24"/>
        </w:rPr>
        <w:t xml:space="preserve"> – </w:t>
      </w:r>
      <w:r w:rsidRPr="00B50695">
        <w:rPr>
          <w:b/>
          <w:color w:val="000000"/>
          <w:sz w:val="24"/>
          <w:szCs w:val="24"/>
        </w:rPr>
        <w:t>Классификация местоположений анемометра на станциях по степени их открытости и по характеру рельефа</w:t>
      </w:r>
      <w:bookmarkEnd w:id="53"/>
    </w:p>
    <w:tbl>
      <w:tblPr>
        <w:tblStyle w:val="a7"/>
        <w:tblW w:w="9250" w:type="dxa"/>
        <w:jc w:val="righ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5281"/>
        <w:gridCol w:w="1315"/>
        <w:gridCol w:w="1236"/>
        <w:gridCol w:w="1418"/>
      </w:tblGrid>
      <w:tr w:rsidR="00327D67" w14:paraId="28C4CFE1" w14:textId="77777777" w:rsidTr="00172853">
        <w:trPr>
          <w:trHeight w:val="364"/>
          <w:jc w:val="right"/>
        </w:trPr>
        <w:tc>
          <w:tcPr>
            <w:tcW w:w="5281" w:type="dxa"/>
            <w:vMerge w:val="restart"/>
            <w:vAlign w:val="center"/>
          </w:tcPr>
          <w:p w14:paraId="57C4480C" w14:textId="77777777" w:rsidR="00327D67" w:rsidRDefault="00327D67" w:rsidP="007E2338">
            <w:pPr>
              <w:jc w:val="center"/>
              <w:rPr>
                <w:b/>
                <w:sz w:val="24"/>
                <w:szCs w:val="24"/>
              </w:rPr>
            </w:pPr>
            <w:r>
              <w:rPr>
                <w:b/>
                <w:sz w:val="24"/>
                <w:szCs w:val="24"/>
              </w:rPr>
              <w:t>Степень открытости флюгера</w:t>
            </w:r>
          </w:p>
        </w:tc>
        <w:tc>
          <w:tcPr>
            <w:tcW w:w="3969" w:type="dxa"/>
            <w:gridSpan w:val="3"/>
            <w:vAlign w:val="center"/>
          </w:tcPr>
          <w:p w14:paraId="200CDE9C" w14:textId="77777777" w:rsidR="00327D67" w:rsidRDefault="00327D67" w:rsidP="00172853">
            <w:pPr>
              <w:jc w:val="center"/>
              <w:rPr>
                <w:b/>
                <w:sz w:val="24"/>
                <w:szCs w:val="24"/>
              </w:rPr>
            </w:pPr>
            <w:r>
              <w:rPr>
                <w:b/>
                <w:sz w:val="24"/>
                <w:szCs w:val="24"/>
              </w:rPr>
              <w:t>Форма рельефа</w:t>
            </w:r>
          </w:p>
        </w:tc>
      </w:tr>
      <w:tr w:rsidR="00327D67" w14:paraId="43DBFD0D" w14:textId="77777777" w:rsidTr="00172853">
        <w:trPr>
          <w:jc w:val="right"/>
        </w:trPr>
        <w:tc>
          <w:tcPr>
            <w:tcW w:w="5281" w:type="dxa"/>
            <w:vMerge/>
          </w:tcPr>
          <w:p w14:paraId="2167AFF9" w14:textId="77777777" w:rsidR="00327D67" w:rsidRDefault="00327D67" w:rsidP="00172853">
            <w:pPr>
              <w:jc w:val="right"/>
              <w:rPr>
                <w:b/>
                <w:sz w:val="24"/>
                <w:szCs w:val="24"/>
              </w:rPr>
            </w:pPr>
          </w:p>
        </w:tc>
        <w:tc>
          <w:tcPr>
            <w:tcW w:w="1315" w:type="dxa"/>
            <w:vAlign w:val="center"/>
          </w:tcPr>
          <w:p w14:paraId="21D6B701" w14:textId="77777777" w:rsidR="00327D67" w:rsidRDefault="00327D67" w:rsidP="00172853">
            <w:pPr>
              <w:jc w:val="center"/>
              <w:rPr>
                <w:b/>
                <w:sz w:val="24"/>
                <w:szCs w:val="24"/>
              </w:rPr>
            </w:pPr>
            <w:r>
              <w:rPr>
                <w:b/>
                <w:sz w:val="24"/>
                <w:szCs w:val="24"/>
              </w:rPr>
              <w:t>выпуклая</w:t>
            </w:r>
          </w:p>
        </w:tc>
        <w:tc>
          <w:tcPr>
            <w:tcW w:w="1236" w:type="dxa"/>
            <w:vAlign w:val="center"/>
          </w:tcPr>
          <w:p w14:paraId="45376925" w14:textId="77777777" w:rsidR="00327D67" w:rsidRDefault="00327D67" w:rsidP="00172853">
            <w:pPr>
              <w:jc w:val="center"/>
              <w:rPr>
                <w:b/>
                <w:sz w:val="24"/>
                <w:szCs w:val="24"/>
              </w:rPr>
            </w:pPr>
            <w:r>
              <w:rPr>
                <w:b/>
                <w:sz w:val="24"/>
                <w:szCs w:val="24"/>
              </w:rPr>
              <w:t>плоская</w:t>
            </w:r>
          </w:p>
        </w:tc>
        <w:tc>
          <w:tcPr>
            <w:tcW w:w="1418" w:type="dxa"/>
            <w:vAlign w:val="center"/>
          </w:tcPr>
          <w:p w14:paraId="79C98ABA" w14:textId="77777777" w:rsidR="00327D67" w:rsidRDefault="00327D67" w:rsidP="00172853">
            <w:pPr>
              <w:jc w:val="center"/>
              <w:rPr>
                <w:b/>
                <w:sz w:val="24"/>
                <w:szCs w:val="24"/>
              </w:rPr>
            </w:pPr>
            <w:r>
              <w:rPr>
                <w:b/>
                <w:sz w:val="24"/>
                <w:szCs w:val="24"/>
              </w:rPr>
              <w:t>вогнутая</w:t>
            </w:r>
          </w:p>
        </w:tc>
      </w:tr>
      <w:tr w:rsidR="00327D67" w14:paraId="1847103A" w14:textId="77777777" w:rsidTr="00172853">
        <w:trPr>
          <w:jc w:val="right"/>
        </w:trPr>
        <w:tc>
          <w:tcPr>
            <w:tcW w:w="9250" w:type="dxa"/>
            <w:gridSpan w:val="4"/>
            <w:vAlign w:val="center"/>
          </w:tcPr>
          <w:p w14:paraId="6987C2BF" w14:textId="77777777" w:rsidR="00327D67" w:rsidRDefault="00327D67" w:rsidP="00172853">
            <w:pPr>
              <w:jc w:val="center"/>
              <w:rPr>
                <w:b/>
                <w:sz w:val="24"/>
                <w:szCs w:val="24"/>
              </w:rPr>
            </w:pPr>
            <w:r>
              <w:rPr>
                <w:b/>
                <w:sz w:val="24"/>
                <w:szCs w:val="24"/>
              </w:rPr>
              <w:t>Вдали от водных поверхностей</w:t>
            </w:r>
          </w:p>
        </w:tc>
      </w:tr>
      <w:tr w:rsidR="00327D67" w14:paraId="5AC7D63E" w14:textId="77777777" w:rsidTr="00172853">
        <w:trPr>
          <w:jc w:val="right"/>
        </w:trPr>
        <w:tc>
          <w:tcPr>
            <w:tcW w:w="5281" w:type="dxa"/>
            <w:vAlign w:val="center"/>
          </w:tcPr>
          <w:p w14:paraId="794637B1" w14:textId="77777777" w:rsidR="00327D67" w:rsidRDefault="00327D67" w:rsidP="00172853">
            <w:pPr>
              <w:rPr>
                <w:sz w:val="24"/>
                <w:szCs w:val="24"/>
              </w:rPr>
            </w:pPr>
            <w:r>
              <w:rPr>
                <w:sz w:val="24"/>
                <w:szCs w:val="24"/>
              </w:rPr>
              <w:t>Флюгер выше окружающих предметов</w:t>
            </w:r>
          </w:p>
          <w:p w14:paraId="15D36B1A" w14:textId="77777777" w:rsidR="00327D67" w:rsidRDefault="00327D67" w:rsidP="00172853">
            <w:pPr>
              <w:ind w:left="709"/>
              <w:rPr>
                <w:sz w:val="24"/>
                <w:szCs w:val="24"/>
              </w:rPr>
            </w:pPr>
            <w:r>
              <w:rPr>
                <w:sz w:val="24"/>
                <w:szCs w:val="24"/>
              </w:rPr>
              <w:t>нет элементов защищенности</w:t>
            </w:r>
          </w:p>
          <w:p w14:paraId="6AC08A34" w14:textId="77777777" w:rsidR="00327D67" w:rsidRDefault="00327D67" w:rsidP="00172853">
            <w:pPr>
              <w:ind w:left="709"/>
              <w:rPr>
                <w:sz w:val="24"/>
                <w:szCs w:val="24"/>
              </w:rPr>
            </w:pPr>
            <w:r>
              <w:rPr>
                <w:sz w:val="24"/>
                <w:szCs w:val="24"/>
              </w:rPr>
              <w:t>отдельные элементы защищенности</w:t>
            </w:r>
          </w:p>
          <w:p w14:paraId="7782CAD9" w14:textId="77777777" w:rsidR="00327D67" w:rsidRPr="005973D4" w:rsidRDefault="00327D67" w:rsidP="00172853">
            <w:pPr>
              <w:ind w:left="709"/>
              <w:rPr>
                <w:sz w:val="24"/>
                <w:szCs w:val="24"/>
              </w:rPr>
            </w:pPr>
            <w:r>
              <w:rPr>
                <w:sz w:val="24"/>
                <w:szCs w:val="24"/>
              </w:rPr>
              <w:t>среди элементов защищенности</w:t>
            </w:r>
          </w:p>
        </w:tc>
        <w:tc>
          <w:tcPr>
            <w:tcW w:w="1315" w:type="dxa"/>
            <w:vAlign w:val="center"/>
          </w:tcPr>
          <w:p w14:paraId="6FACDE7D" w14:textId="77777777" w:rsidR="00327D67" w:rsidRDefault="00327D67" w:rsidP="00172853">
            <w:pPr>
              <w:jc w:val="center"/>
              <w:rPr>
                <w:sz w:val="24"/>
                <w:szCs w:val="24"/>
              </w:rPr>
            </w:pPr>
          </w:p>
          <w:p w14:paraId="55E064C2" w14:textId="77777777" w:rsidR="00327D67" w:rsidRDefault="00327D67" w:rsidP="00172853">
            <w:pPr>
              <w:jc w:val="center"/>
              <w:rPr>
                <w:sz w:val="24"/>
                <w:szCs w:val="24"/>
              </w:rPr>
            </w:pPr>
            <w:r>
              <w:rPr>
                <w:sz w:val="24"/>
                <w:szCs w:val="24"/>
              </w:rPr>
              <w:t>8</w:t>
            </w:r>
          </w:p>
          <w:p w14:paraId="1C86505A" w14:textId="77777777" w:rsidR="00327D67" w:rsidRDefault="00327D67" w:rsidP="00172853">
            <w:pPr>
              <w:jc w:val="center"/>
              <w:rPr>
                <w:sz w:val="24"/>
                <w:szCs w:val="24"/>
              </w:rPr>
            </w:pPr>
            <w:r>
              <w:rPr>
                <w:sz w:val="24"/>
                <w:szCs w:val="24"/>
              </w:rPr>
              <w:t>7</w:t>
            </w:r>
          </w:p>
          <w:p w14:paraId="67C5596B" w14:textId="77777777" w:rsidR="00327D67" w:rsidRPr="005973D4" w:rsidRDefault="00327D67" w:rsidP="00172853">
            <w:pPr>
              <w:jc w:val="center"/>
              <w:rPr>
                <w:sz w:val="24"/>
                <w:szCs w:val="24"/>
              </w:rPr>
            </w:pPr>
            <w:r>
              <w:rPr>
                <w:sz w:val="24"/>
                <w:szCs w:val="24"/>
              </w:rPr>
              <w:t>6</w:t>
            </w:r>
          </w:p>
        </w:tc>
        <w:tc>
          <w:tcPr>
            <w:tcW w:w="1236" w:type="dxa"/>
            <w:vAlign w:val="center"/>
          </w:tcPr>
          <w:p w14:paraId="19045E13" w14:textId="77777777" w:rsidR="00327D67" w:rsidRDefault="00327D67" w:rsidP="00172853">
            <w:pPr>
              <w:jc w:val="center"/>
              <w:rPr>
                <w:sz w:val="24"/>
                <w:szCs w:val="24"/>
              </w:rPr>
            </w:pPr>
          </w:p>
          <w:p w14:paraId="5799D093" w14:textId="77777777" w:rsidR="00327D67" w:rsidRDefault="00327D67" w:rsidP="00172853">
            <w:pPr>
              <w:jc w:val="center"/>
              <w:rPr>
                <w:sz w:val="24"/>
                <w:szCs w:val="24"/>
              </w:rPr>
            </w:pPr>
            <w:r>
              <w:rPr>
                <w:sz w:val="24"/>
                <w:szCs w:val="24"/>
              </w:rPr>
              <w:t>7</w:t>
            </w:r>
          </w:p>
          <w:p w14:paraId="42E370CB" w14:textId="77777777" w:rsidR="00327D67" w:rsidRDefault="00327D67" w:rsidP="00172853">
            <w:pPr>
              <w:jc w:val="center"/>
              <w:rPr>
                <w:sz w:val="24"/>
                <w:szCs w:val="24"/>
              </w:rPr>
            </w:pPr>
            <w:r>
              <w:rPr>
                <w:sz w:val="24"/>
                <w:szCs w:val="24"/>
              </w:rPr>
              <w:t>6</w:t>
            </w:r>
          </w:p>
          <w:p w14:paraId="2A6AE9F9" w14:textId="77777777" w:rsidR="00327D67" w:rsidRPr="005973D4" w:rsidRDefault="00327D67" w:rsidP="00172853">
            <w:pPr>
              <w:jc w:val="center"/>
              <w:rPr>
                <w:sz w:val="24"/>
                <w:szCs w:val="24"/>
              </w:rPr>
            </w:pPr>
            <w:r>
              <w:rPr>
                <w:sz w:val="24"/>
                <w:szCs w:val="24"/>
              </w:rPr>
              <w:t>5</w:t>
            </w:r>
          </w:p>
        </w:tc>
        <w:tc>
          <w:tcPr>
            <w:tcW w:w="1418" w:type="dxa"/>
            <w:vAlign w:val="center"/>
          </w:tcPr>
          <w:p w14:paraId="629EC135" w14:textId="77777777" w:rsidR="00327D67" w:rsidRDefault="00327D67" w:rsidP="00172853">
            <w:pPr>
              <w:jc w:val="center"/>
              <w:rPr>
                <w:sz w:val="24"/>
                <w:szCs w:val="24"/>
              </w:rPr>
            </w:pPr>
          </w:p>
          <w:p w14:paraId="7F670097" w14:textId="77777777" w:rsidR="00327D67" w:rsidRDefault="00327D67" w:rsidP="00172853">
            <w:pPr>
              <w:jc w:val="center"/>
              <w:rPr>
                <w:sz w:val="24"/>
                <w:szCs w:val="24"/>
              </w:rPr>
            </w:pPr>
            <w:r>
              <w:rPr>
                <w:sz w:val="24"/>
                <w:szCs w:val="24"/>
              </w:rPr>
              <w:t>6</w:t>
            </w:r>
          </w:p>
          <w:p w14:paraId="2D8EA81A" w14:textId="77777777" w:rsidR="00327D67" w:rsidRDefault="00327D67" w:rsidP="00172853">
            <w:pPr>
              <w:jc w:val="center"/>
              <w:rPr>
                <w:sz w:val="24"/>
                <w:szCs w:val="24"/>
              </w:rPr>
            </w:pPr>
            <w:r>
              <w:rPr>
                <w:sz w:val="24"/>
                <w:szCs w:val="24"/>
              </w:rPr>
              <w:t>5</w:t>
            </w:r>
          </w:p>
          <w:p w14:paraId="54D3C20A" w14:textId="77777777" w:rsidR="00327D67" w:rsidRPr="005973D4" w:rsidRDefault="00327D67" w:rsidP="00172853">
            <w:pPr>
              <w:jc w:val="center"/>
              <w:rPr>
                <w:sz w:val="24"/>
                <w:szCs w:val="24"/>
              </w:rPr>
            </w:pPr>
            <w:r>
              <w:rPr>
                <w:sz w:val="24"/>
                <w:szCs w:val="24"/>
              </w:rPr>
              <w:t>4</w:t>
            </w:r>
          </w:p>
        </w:tc>
      </w:tr>
      <w:tr w:rsidR="00327D67" w14:paraId="77FADC4A" w14:textId="77777777" w:rsidTr="00172853">
        <w:trPr>
          <w:jc w:val="right"/>
        </w:trPr>
        <w:tc>
          <w:tcPr>
            <w:tcW w:w="5281" w:type="dxa"/>
            <w:vAlign w:val="center"/>
          </w:tcPr>
          <w:p w14:paraId="3F72F5D8" w14:textId="77777777" w:rsidR="00327D67" w:rsidRDefault="00327D67" w:rsidP="00172853">
            <w:pPr>
              <w:rPr>
                <w:sz w:val="24"/>
                <w:szCs w:val="24"/>
              </w:rPr>
            </w:pPr>
            <w:r>
              <w:rPr>
                <w:sz w:val="24"/>
                <w:szCs w:val="24"/>
              </w:rPr>
              <w:t>Флюгер ниже окружающих предметов</w:t>
            </w:r>
          </w:p>
          <w:p w14:paraId="384E39D5" w14:textId="77777777" w:rsidR="00327D67" w:rsidRPr="005973D4" w:rsidRDefault="00327D67" w:rsidP="00172853">
            <w:pPr>
              <w:jc w:val="center"/>
              <w:rPr>
                <w:sz w:val="24"/>
                <w:szCs w:val="24"/>
              </w:rPr>
            </w:pPr>
            <w:r>
              <w:rPr>
                <w:sz w:val="24"/>
                <w:szCs w:val="24"/>
              </w:rPr>
              <w:t>среди элементов защищенности</w:t>
            </w:r>
          </w:p>
        </w:tc>
        <w:tc>
          <w:tcPr>
            <w:tcW w:w="1315" w:type="dxa"/>
            <w:vAlign w:val="center"/>
          </w:tcPr>
          <w:p w14:paraId="2C0D7C78" w14:textId="77777777" w:rsidR="00327D67" w:rsidRDefault="00327D67" w:rsidP="00172853">
            <w:pPr>
              <w:jc w:val="center"/>
              <w:rPr>
                <w:sz w:val="24"/>
                <w:szCs w:val="24"/>
              </w:rPr>
            </w:pPr>
          </w:p>
          <w:p w14:paraId="1C6CC423" w14:textId="77777777" w:rsidR="00327D67" w:rsidRPr="005973D4" w:rsidRDefault="00327D67" w:rsidP="00172853">
            <w:pPr>
              <w:jc w:val="center"/>
              <w:rPr>
                <w:sz w:val="24"/>
                <w:szCs w:val="24"/>
              </w:rPr>
            </w:pPr>
            <w:r>
              <w:rPr>
                <w:sz w:val="24"/>
                <w:szCs w:val="24"/>
              </w:rPr>
              <w:t>4</w:t>
            </w:r>
          </w:p>
        </w:tc>
        <w:tc>
          <w:tcPr>
            <w:tcW w:w="1236" w:type="dxa"/>
            <w:vAlign w:val="center"/>
          </w:tcPr>
          <w:p w14:paraId="13AD4391" w14:textId="77777777" w:rsidR="00327D67" w:rsidRDefault="00327D67" w:rsidP="00172853">
            <w:pPr>
              <w:jc w:val="center"/>
              <w:rPr>
                <w:sz w:val="24"/>
                <w:szCs w:val="24"/>
              </w:rPr>
            </w:pPr>
          </w:p>
          <w:p w14:paraId="7905C4C6" w14:textId="77777777" w:rsidR="00327D67" w:rsidRPr="005973D4" w:rsidRDefault="00327D67" w:rsidP="00172853">
            <w:pPr>
              <w:jc w:val="center"/>
              <w:rPr>
                <w:sz w:val="24"/>
                <w:szCs w:val="24"/>
              </w:rPr>
            </w:pPr>
            <w:r>
              <w:rPr>
                <w:sz w:val="24"/>
                <w:szCs w:val="24"/>
              </w:rPr>
              <w:t>4</w:t>
            </w:r>
          </w:p>
        </w:tc>
        <w:tc>
          <w:tcPr>
            <w:tcW w:w="1418" w:type="dxa"/>
            <w:vAlign w:val="center"/>
          </w:tcPr>
          <w:p w14:paraId="6D5ADB7C" w14:textId="77777777" w:rsidR="00327D67" w:rsidRDefault="00327D67" w:rsidP="00172853">
            <w:pPr>
              <w:jc w:val="center"/>
              <w:rPr>
                <w:sz w:val="24"/>
                <w:szCs w:val="24"/>
              </w:rPr>
            </w:pPr>
          </w:p>
          <w:p w14:paraId="51A3121E" w14:textId="77777777" w:rsidR="00327D67" w:rsidRPr="005973D4" w:rsidRDefault="00327D67" w:rsidP="00172853">
            <w:pPr>
              <w:jc w:val="center"/>
              <w:rPr>
                <w:sz w:val="24"/>
                <w:szCs w:val="24"/>
              </w:rPr>
            </w:pPr>
            <w:r>
              <w:rPr>
                <w:sz w:val="24"/>
                <w:szCs w:val="24"/>
              </w:rPr>
              <w:t>4</w:t>
            </w:r>
          </w:p>
        </w:tc>
      </w:tr>
    </w:tbl>
    <w:p w14:paraId="16AFD961" w14:textId="643A2D65" w:rsidR="005F3396" w:rsidRDefault="00327D67" w:rsidP="005F3396">
      <w:pPr>
        <w:pStyle w:val="ab"/>
        <w:numPr>
          <w:ilvl w:val="0"/>
          <w:numId w:val="21"/>
        </w:numPr>
        <w:spacing w:after="120"/>
        <w:jc w:val="both"/>
        <w:rPr>
          <w:sz w:val="24"/>
          <w:szCs w:val="24"/>
        </w:rPr>
      </w:pPr>
      <w:r>
        <w:rPr>
          <w:b/>
          <w:sz w:val="24"/>
          <w:szCs w:val="24"/>
        </w:rPr>
        <w:t>Б</w:t>
      </w:r>
      <w:r w:rsidRPr="00327D67">
        <w:rPr>
          <w:b/>
          <w:sz w:val="24"/>
          <w:szCs w:val="24"/>
        </w:rPr>
        <w:t>лизость</w:t>
      </w:r>
      <w:r w:rsidRPr="00DD1F2B">
        <w:rPr>
          <w:sz w:val="24"/>
          <w:szCs w:val="24"/>
        </w:rPr>
        <w:t xml:space="preserve"> </w:t>
      </w:r>
      <w:r w:rsidR="008A25DF">
        <w:rPr>
          <w:b/>
          <w:sz w:val="24"/>
          <w:szCs w:val="24"/>
        </w:rPr>
        <w:t>площадки</w:t>
      </w:r>
      <w:r w:rsidRPr="00327D67">
        <w:rPr>
          <w:b/>
          <w:sz w:val="24"/>
          <w:szCs w:val="24"/>
        </w:rPr>
        <w:t xml:space="preserve"> к государственным электрическим сетям</w:t>
      </w:r>
      <w:r w:rsidRPr="00DD1F2B">
        <w:rPr>
          <w:sz w:val="24"/>
          <w:szCs w:val="24"/>
        </w:rPr>
        <w:t>, имеющи</w:t>
      </w:r>
      <w:r w:rsidR="00396C0A">
        <w:rPr>
          <w:sz w:val="24"/>
          <w:szCs w:val="24"/>
        </w:rPr>
        <w:t>м</w:t>
      </w:r>
      <w:r w:rsidRPr="00DD1F2B">
        <w:rPr>
          <w:sz w:val="24"/>
          <w:szCs w:val="24"/>
        </w:rPr>
        <w:t xml:space="preserve"> т</w:t>
      </w:r>
      <w:r>
        <w:rPr>
          <w:sz w:val="24"/>
          <w:szCs w:val="24"/>
        </w:rPr>
        <w:t>ребуемую пропускную способность.</w:t>
      </w:r>
      <w:r w:rsidRPr="00DD1F2B">
        <w:rPr>
          <w:sz w:val="24"/>
          <w:szCs w:val="24"/>
        </w:rPr>
        <w:t xml:space="preserve"> </w:t>
      </w:r>
      <w:r>
        <w:rPr>
          <w:sz w:val="24"/>
          <w:szCs w:val="24"/>
        </w:rPr>
        <w:t xml:space="preserve">Увеличение расстояния до электрических </w:t>
      </w:r>
      <w:r w:rsidR="003233BF">
        <w:rPr>
          <w:sz w:val="24"/>
          <w:szCs w:val="24"/>
        </w:rPr>
        <w:t>с</w:t>
      </w:r>
      <w:r>
        <w:rPr>
          <w:sz w:val="24"/>
          <w:szCs w:val="24"/>
        </w:rPr>
        <w:t>ет</w:t>
      </w:r>
      <w:r w:rsidR="003233BF">
        <w:rPr>
          <w:sz w:val="24"/>
          <w:szCs w:val="24"/>
        </w:rPr>
        <w:t>е</w:t>
      </w:r>
      <w:r>
        <w:rPr>
          <w:sz w:val="24"/>
          <w:szCs w:val="24"/>
        </w:rPr>
        <w:t xml:space="preserve">й ведет </w:t>
      </w:r>
      <w:r w:rsidR="003233BF">
        <w:rPr>
          <w:sz w:val="24"/>
          <w:szCs w:val="24"/>
        </w:rPr>
        <w:t>к увеличению капитальных затрат на реализацию проекта.</w:t>
      </w:r>
      <w:r>
        <w:rPr>
          <w:sz w:val="24"/>
          <w:szCs w:val="24"/>
        </w:rPr>
        <w:t xml:space="preserve"> </w:t>
      </w:r>
      <w:r w:rsidRPr="00DD1F2B">
        <w:rPr>
          <w:sz w:val="24"/>
          <w:szCs w:val="24"/>
        </w:rPr>
        <w:t>Предпочтение должно отводится площадкам</w:t>
      </w:r>
      <w:r>
        <w:rPr>
          <w:sz w:val="24"/>
          <w:szCs w:val="24"/>
        </w:rPr>
        <w:t>, рядом с которыми (максималь</w:t>
      </w:r>
      <w:r w:rsidR="00396C0A">
        <w:rPr>
          <w:sz w:val="24"/>
          <w:szCs w:val="24"/>
        </w:rPr>
        <w:t>ная удаленность составляет 2,5 </w:t>
      </w:r>
      <w:r>
        <w:rPr>
          <w:sz w:val="24"/>
          <w:szCs w:val="24"/>
        </w:rPr>
        <w:t>км) имеются</w:t>
      </w:r>
      <w:r w:rsidRPr="00DD1F2B">
        <w:rPr>
          <w:sz w:val="24"/>
          <w:szCs w:val="24"/>
        </w:rPr>
        <w:t xml:space="preserve"> действующи</w:t>
      </w:r>
      <w:r>
        <w:rPr>
          <w:sz w:val="24"/>
          <w:szCs w:val="24"/>
        </w:rPr>
        <w:t>е</w:t>
      </w:r>
      <w:r w:rsidRPr="00DD1F2B">
        <w:rPr>
          <w:sz w:val="24"/>
          <w:szCs w:val="24"/>
        </w:rPr>
        <w:t xml:space="preserve"> трансформаторны</w:t>
      </w:r>
      <w:r>
        <w:rPr>
          <w:sz w:val="24"/>
          <w:szCs w:val="24"/>
        </w:rPr>
        <w:t>е</w:t>
      </w:r>
      <w:r w:rsidRPr="00DD1F2B">
        <w:rPr>
          <w:sz w:val="24"/>
          <w:szCs w:val="24"/>
        </w:rPr>
        <w:t xml:space="preserve"> подстанци</w:t>
      </w:r>
      <w:r>
        <w:rPr>
          <w:sz w:val="24"/>
          <w:szCs w:val="24"/>
        </w:rPr>
        <w:t>и</w:t>
      </w:r>
      <w:r w:rsidRPr="00DD1F2B">
        <w:rPr>
          <w:sz w:val="24"/>
          <w:szCs w:val="24"/>
        </w:rPr>
        <w:t>, удовлетворяющи</w:t>
      </w:r>
      <w:r w:rsidR="003233BF">
        <w:rPr>
          <w:sz w:val="24"/>
          <w:szCs w:val="24"/>
        </w:rPr>
        <w:t>е</w:t>
      </w:r>
      <w:r w:rsidR="005F3396">
        <w:rPr>
          <w:sz w:val="24"/>
          <w:szCs w:val="24"/>
        </w:rPr>
        <w:t xml:space="preserve"> требуемым мощностям. Осуществляется запрос в </w:t>
      </w:r>
      <w:proofErr w:type="spellStart"/>
      <w:r w:rsidR="005F3396">
        <w:rPr>
          <w:sz w:val="24"/>
          <w:szCs w:val="24"/>
        </w:rPr>
        <w:t>Облэнерго</w:t>
      </w:r>
      <w:proofErr w:type="spellEnd"/>
      <w:r w:rsidR="005F3396">
        <w:rPr>
          <w:sz w:val="24"/>
          <w:szCs w:val="24"/>
        </w:rPr>
        <w:t>, по месту размещения ВЭУ, для получения технических условий на подключение к государственным электрическим сетям</w:t>
      </w:r>
      <w:r w:rsidR="00172853">
        <w:rPr>
          <w:sz w:val="24"/>
          <w:szCs w:val="24"/>
        </w:rPr>
        <w:t xml:space="preserve"> (услуга платная)</w:t>
      </w:r>
      <w:r w:rsidR="005F3396">
        <w:rPr>
          <w:sz w:val="24"/>
          <w:szCs w:val="24"/>
        </w:rPr>
        <w:t>.</w:t>
      </w:r>
    </w:p>
    <w:p w14:paraId="74711B42" w14:textId="0C693732" w:rsidR="00965A84" w:rsidRPr="00965A84" w:rsidRDefault="00965A84" w:rsidP="00965A84">
      <w:pPr>
        <w:pStyle w:val="ab"/>
        <w:spacing w:after="120"/>
        <w:jc w:val="both"/>
        <w:rPr>
          <w:sz w:val="24"/>
          <w:szCs w:val="24"/>
        </w:rPr>
      </w:pPr>
      <w:r>
        <w:rPr>
          <w:sz w:val="24"/>
          <w:szCs w:val="24"/>
        </w:rPr>
        <w:t>При размещении ВЭУ необходимо учитывать, что расстояние от ветроэнергетической установки до линии электропередач должно быть не менее 1,2 высоты ВЭУ.</w:t>
      </w:r>
    </w:p>
    <w:p w14:paraId="58D0100E" w14:textId="568910C2" w:rsidR="003233BF" w:rsidRDefault="003233BF" w:rsidP="003233BF">
      <w:pPr>
        <w:pStyle w:val="ab"/>
        <w:numPr>
          <w:ilvl w:val="0"/>
          <w:numId w:val="21"/>
        </w:numPr>
        <w:spacing w:after="120"/>
        <w:jc w:val="both"/>
        <w:rPr>
          <w:sz w:val="24"/>
          <w:szCs w:val="24"/>
        </w:rPr>
      </w:pPr>
      <w:proofErr w:type="gramStart"/>
      <w:r w:rsidRPr="003233BF">
        <w:rPr>
          <w:b/>
          <w:sz w:val="24"/>
          <w:szCs w:val="24"/>
        </w:rPr>
        <w:lastRenderedPageBreak/>
        <w:t>Расстояние от внешней точки лопасти ветроколеса ВЭУ до территории жилой застройки, участков детских дошкольных учреждений, образовательных учреждений, учреждений и парков отдыха, спортивных сооружений, учреждений здравоохранения должно составлять не менее 300 м</w:t>
      </w:r>
      <w:r>
        <w:rPr>
          <w:sz w:val="24"/>
          <w:szCs w:val="24"/>
        </w:rPr>
        <w:t xml:space="preserve"> (значение приведено в соответствии с </w:t>
      </w:r>
      <w:r w:rsidRPr="002C6C8D">
        <w:rPr>
          <w:sz w:val="24"/>
          <w:szCs w:val="24"/>
        </w:rPr>
        <w:t>ТКП 17-02-02-2010 «Охрана окружающей среды и природопользование.</w:t>
      </w:r>
      <w:proofErr w:type="gramEnd"/>
      <w:r w:rsidRPr="002C6C8D">
        <w:rPr>
          <w:sz w:val="24"/>
          <w:szCs w:val="24"/>
        </w:rPr>
        <w:t xml:space="preserve"> </w:t>
      </w:r>
      <w:proofErr w:type="gramStart"/>
      <w:r w:rsidRPr="002C6C8D">
        <w:rPr>
          <w:sz w:val="24"/>
          <w:szCs w:val="24"/>
        </w:rPr>
        <w:t>Правила размещения и проектирования ветроэнергетических установок»</w:t>
      </w:r>
      <w:r>
        <w:rPr>
          <w:sz w:val="24"/>
          <w:szCs w:val="24"/>
        </w:rPr>
        <w:t>).</w:t>
      </w:r>
      <w:proofErr w:type="gramEnd"/>
    </w:p>
    <w:p w14:paraId="0786CA6A" w14:textId="430328BD" w:rsidR="003233BF" w:rsidRDefault="003233BF" w:rsidP="003233BF">
      <w:pPr>
        <w:pStyle w:val="ab"/>
        <w:spacing w:after="120"/>
        <w:jc w:val="both"/>
        <w:rPr>
          <w:sz w:val="24"/>
          <w:szCs w:val="24"/>
        </w:rPr>
      </w:pPr>
      <w:r w:rsidRPr="003E6729">
        <w:rPr>
          <w:b/>
          <w:sz w:val="24"/>
          <w:szCs w:val="24"/>
        </w:rPr>
        <w:t>Примечание</w:t>
      </w:r>
      <w:r w:rsidRPr="006104F5">
        <w:rPr>
          <w:sz w:val="24"/>
          <w:szCs w:val="24"/>
        </w:rPr>
        <w:t>:</w:t>
      </w:r>
      <w:r>
        <w:rPr>
          <w:b/>
          <w:sz w:val="24"/>
          <w:szCs w:val="24"/>
        </w:rPr>
        <w:t xml:space="preserve"> </w:t>
      </w:r>
      <w:r>
        <w:rPr>
          <w:sz w:val="24"/>
          <w:szCs w:val="24"/>
        </w:rPr>
        <w:t>если расстояние менее 300 м</w:t>
      </w:r>
      <w:r w:rsidR="002E370A">
        <w:rPr>
          <w:sz w:val="24"/>
          <w:szCs w:val="24"/>
        </w:rPr>
        <w:t>етров</w:t>
      </w:r>
      <w:r>
        <w:rPr>
          <w:sz w:val="24"/>
          <w:szCs w:val="24"/>
        </w:rPr>
        <w:t>, необходим</w:t>
      </w:r>
      <w:r w:rsidR="002E370A">
        <w:rPr>
          <w:sz w:val="24"/>
          <w:szCs w:val="24"/>
        </w:rPr>
        <w:t>ы</w:t>
      </w:r>
      <w:r>
        <w:rPr>
          <w:sz w:val="24"/>
          <w:szCs w:val="24"/>
        </w:rPr>
        <w:t xml:space="preserve"> согласование отступления от ТКП и проверка на соответствие шумовым загрязнениям.</w:t>
      </w:r>
    </w:p>
    <w:p w14:paraId="4536C424" w14:textId="6734D6EC" w:rsidR="00C74379" w:rsidRPr="00B2683E" w:rsidRDefault="003233BF" w:rsidP="00B2683E">
      <w:pPr>
        <w:pStyle w:val="ab"/>
        <w:numPr>
          <w:ilvl w:val="0"/>
          <w:numId w:val="21"/>
        </w:numPr>
        <w:spacing w:after="120"/>
        <w:jc w:val="both"/>
        <w:rPr>
          <w:b/>
          <w:sz w:val="24"/>
          <w:szCs w:val="24"/>
        </w:rPr>
      </w:pPr>
      <w:r w:rsidRPr="003233BF">
        <w:rPr>
          <w:b/>
          <w:sz w:val="24"/>
          <w:szCs w:val="24"/>
        </w:rPr>
        <w:t>Принадлежность площадки для размещения ВЭУ к территориям</w:t>
      </w:r>
      <w:r w:rsidRPr="00062A7F">
        <w:rPr>
          <w:sz w:val="24"/>
          <w:szCs w:val="24"/>
        </w:rPr>
        <w:t>,</w:t>
      </w:r>
      <w:r w:rsidRPr="003233BF">
        <w:rPr>
          <w:b/>
          <w:sz w:val="24"/>
          <w:szCs w:val="24"/>
        </w:rPr>
        <w:t xml:space="preserve"> на которых запрещено строительство ВЭУ</w:t>
      </w:r>
      <w:r w:rsidRPr="00062A7F">
        <w:rPr>
          <w:sz w:val="24"/>
          <w:szCs w:val="24"/>
        </w:rPr>
        <w:t>.</w:t>
      </w:r>
      <w:r>
        <w:rPr>
          <w:b/>
          <w:sz w:val="24"/>
          <w:szCs w:val="24"/>
        </w:rPr>
        <w:t xml:space="preserve"> </w:t>
      </w:r>
      <w:r w:rsidR="00B2683E">
        <w:rPr>
          <w:sz w:val="24"/>
          <w:szCs w:val="24"/>
        </w:rPr>
        <w:t xml:space="preserve">В соответствии с </w:t>
      </w:r>
      <w:r w:rsidR="00B2683E" w:rsidRPr="002C6C8D">
        <w:rPr>
          <w:sz w:val="24"/>
          <w:szCs w:val="24"/>
        </w:rPr>
        <w:t>ТКП 17-02-02-2010 «Охрана окружающей среды и природопользование. Правила размещения и проектирования ветроэнергетических установок»</w:t>
      </w:r>
      <w:r w:rsidR="00B2683E">
        <w:rPr>
          <w:sz w:val="24"/>
          <w:szCs w:val="24"/>
        </w:rPr>
        <w:t xml:space="preserve"> </w:t>
      </w:r>
      <w:r w:rsidR="00C74379" w:rsidRPr="00B2683E">
        <w:rPr>
          <w:sz w:val="24"/>
          <w:szCs w:val="24"/>
        </w:rPr>
        <w:t>размещение ВЭУ запрещается</w:t>
      </w:r>
      <w:r w:rsidR="00B2683E">
        <w:rPr>
          <w:sz w:val="24"/>
          <w:szCs w:val="24"/>
        </w:rPr>
        <w:t>:</w:t>
      </w:r>
    </w:p>
    <w:p w14:paraId="610F6308" w14:textId="5FD4D589" w:rsidR="00C74379" w:rsidRPr="00FC2F0E" w:rsidRDefault="00C74379" w:rsidP="00C74379">
      <w:pPr>
        <w:pStyle w:val="ab"/>
        <w:numPr>
          <w:ilvl w:val="0"/>
          <w:numId w:val="26"/>
        </w:numPr>
        <w:jc w:val="both"/>
        <w:rPr>
          <w:rFonts w:eastAsiaTheme="majorEastAsia"/>
          <w:sz w:val="24"/>
          <w:szCs w:val="24"/>
        </w:rPr>
      </w:pPr>
      <w:r>
        <w:rPr>
          <w:sz w:val="24"/>
          <w:szCs w:val="24"/>
        </w:rPr>
        <w:t xml:space="preserve">в пределах особо охраняемых природных территорий (заповедник, национальный парк, заказник, памятник природы), а </w:t>
      </w:r>
      <w:r w:rsidR="00B2683E">
        <w:rPr>
          <w:sz w:val="24"/>
          <w:szCs w:val="24"/>
        </w:rPr>
        <w:t>также</w:t>
      </w:r>
      <w:r>
        <w:rPr>
          <w:sz w:val="24"/>
          <w:szCs w:val="24"/>
        </w:rPr>
        <w:t xml:space="preserve"> охранных зон особо охраняемых природных территорий</w:t>
      </w:r>
      <w:r w:rsidR="00796D6C">
        <w:rPr>
          <w:sz w:val="24"/>
          <w:szCs w:val="24"/>
        </w:rPr>
        <w:t>;</w:t>
      </w:r>
    </w:p>
    <w:p w14:paraId="26570E76" w14:textId="77777777" w:rsidR="00C74379" w:rsidRDefault="00C74379" w:rsidP="00C74379">
      <w:pPr>
        <w:pStyle w:val="ab"/>
        <w:numPr>
          <w:ilvl w:val="0"/>
          <w:numId w:val="26"/>
        </w:numPr>
        <w:jc w:val="both"/>
        <w:rPr>
          <w:rFonts w:eastAsiaTheme="majorEastAsia"/>
          <w:sz w:val="24"/>
          <w:szCs w:val="24"/>
        </w:rPr>
      </w:pPr>
      <w:r>
        <w:rPr>
          <w:rFonts w:eastAsiaTheme="majorEastAsia"/>
          <w:sz w:val="24"/>
          <w:szCs w:val="24"/>
        </w:rPr>
        <w:t>в пределах природных территорий, подлежащих специальной охране:</w:t>
      </w:r>
    </w:p>
    <w:p w14:paraId="74D29590" w14:textId="65F4AC0F" w:rsidR="00C74379" w:rsidRDefault="00C74379" w:rsidP="00C74379">
      <w:pPr>
        <w:pStyle w:val="ab"/>
        <w:numPr>
          <w:ilvl w:val="0"/>
          <w:numId w:val="27"/>
        </w:numPr>
        <w:jc w:val="both"/>
        <w:rPr>
          <w:rFonts w:eastAsiaTheme="majorEastAsia"/>
          <w:sz w:val="24"/>
          <w:szCs w:val="24"/>
        </w:rPr>
      </w:pPr>
      <w:r>
        <w:rPr>
          <w:rFonts w:eastAsiaTheme="majorEastAsia"/>
          <w:sz w:val="24"/>
          <w:szCs w:val="24"/>
        </w:rPr>
        <w:t>курортные зоны, зоны отдыха и туризма</w:t>
      </w:r>
      <w:r w:rsidR="00796D6C">
        <w:rPr>
          <w:rFonts w:eastAsiaTheme="majorEastAsia"/>
          <w:sz w:val="24"/>
          <w:szCs w:val="24"/>
        </w:rPr>
        <w:t>;</w:t>
      </w:r>
    </w:p>
    <w:p w14:paraId="4DC0A734" w14:textId="7679A5B2" w:rsidR="00C74379" w:rsidRDefault="00C74379" w:rsidP="00C74379">
      <w:pPr>
        <w:pStyle w:val="ab"/>
        <w:numPr>
          <w:ilvl w:val="0"/>
          <w:numId w:val="27"/>
        </w:numPr>
        <w:jc w:val="both"/>
        <w:rPr>
          <w:rFonts w:eastAsiaTheme="majorEastAsia"/>
          <w:sz w:val="24"/>
          <w:szCs w:val="24"/>
        </w:rPr>
      </w:pPr>
      <w:r>
        <w:rPr>
          <w:rFonts w:eastAsiaTheme="majorEastAsia"/>
          <w:sz w:val="24"/>
          <w:szCs w:val="24"/>
        </w:rPr>
        <w:t>ландшафтно-рекреационные зоны</w:t>
      </w:r>
      <w:r w:rsidR="00796D6C">
        <w:rPr>
          <w:rFonts w:eastAsiaTheme="majorEastAsia"/>
          <w:sz w:val="24"/>
          <w:szCs w:val="24"/>
        </w:rPr>
        <w:t>;</w:t>
      </w:r>
    </w:p>
    <w:p w14:paraId="72DB5353" w14:textId="33D68D3C" w:rsidR="00C74379" w:rsidRDefault="00C74379" w:rsidP="00C74379">
      <w:pPr>
        <w:pStyle w:val="ab"/>
        <w:numPr>
          <w:ilvl w:val="0"/>
          <w:numId w:val="27"/>
        </w:numPr>
        <w:jc w:val="both"/>
        <w:rPr>
          <w:rFonts w:eastAsiaTheme="majorEastAsia"/>
          <w:sz w:val="24"/>
          <w:szCs w:val="24"/>
        </w:rPr>
      </w:pPr>
      <w:r>
        <w:rPr>
          <w:rFonts w:eastAsiaTheme="majorEastAsia"/>
          <w:sz w:val="24"/>
          <w:szCs w:val="24"/>
        </w:rPr>
        <w:t>прибрежные полосы поверхностных водных объектов</w:t>
      </w:r>
      <w:r w:rsidR="00796D6C">
        <w:rPr>
          <w:rFonts w:eastAsiaTheme="majorEastAsia"/>
          <w:sz w:val="24"/>
          <w:szCs w:val="24"/>
        </w:rPr>
        <w:t>;</w:t>
      </w:r>
    </w:p>
    <w:p w14:paraId="63188465" w14:textId="48F4FC1B" w:rsidR="00C74379" w:rsidRDefault="00C74379" w:rsidP="00C74379">
      <w:pPr>
        <w:pStyle w:val="ab"/>
        <w:numPr>
          <w:ilvl w:val="0"/>
          <w:numId w:val="27"/>
        </w:numPr>
        <w:jc w:val="both"/>
        <w:rPr>
          <w:rFonts w:eastAsiaTheme="majorEastAsia"/>
          <w:sz w:val="24"/>
          <w:szCs w:val="24"/>
        </w:rPr>
      </w:pPr>
      <w:r>
        <w:rPr>
          <w:rFonts w:eastAsiaTheme="majorEastAsia"/>
          <w:sz w:val="24"/>
          <w:szCs w:val="24"/>
        </w:rPr>
        <w:t>первый пояс зон санитарной охраны поверхностных и подземных источников водоснабжения, а также зон санитарной охраны лечебных минеральных вод и лечебных сапропелей</w:t>
      </w:r>
      <w:r w:rsidR="00796D6C">
        <w:rPr>
          <w:rFonts w:eastAsiaTheme="majorEastAsia"/>
          <w:sz w:val="24"/>
          <w:szCs w:val="24"/>
        </w:rPr>
        <w:t>;</w:t>
      </w:r>
    </w:p>
    <w:p w14:paraId="3E9C109A" w14:textId="79787252" w:rsidR="00C74379" w:rsidRDefault="00C74379" w:rsidP="00C74379">
      <w:pPr>
        <w:pStyle w:val="ab"/>
        <w:numPr>
          <w:ilvl w:val="0"/>
          <w:numId w:val="27"/>
        </w:numPr>
        <w:jc w:val="both"/>
        <w:rPr>
          <w:rFonts w:eastAsiaTheme="majorEastAsia"/>
          <w:sz w:val="24"/>
          <w:szCs w:val="24"/>
        </w:rPr>
      </w:pPr>
      <w:r>
        <w:rPr>
          <w:rFonts w:eastAsiaTheme="majorEastAsia"/>
          <w:sz w:val="24"/>
          <w:szCs w:val="24"/>
        </w:rPr>
        <w:t>санитарно-защитные полосы водоотводов и площадок водопроводных сооружений</w:t>
      </w:r>
      <w:r w:rsidR="00796D6C">
        <w:rPr>
          <w:rFonts w:eastAsiaTheme="majorEastAsia"/>
          <w:sz w:val="24"/>
          <w:szCs w:val="24"/>
        </w:rPr>
        <w:t>;</w:t>
      </w:r>
    </w:p>
    <w:p w14:paraId="0435ABBB" w14:textId="1CC69DD1" w:rsidR="00C74379" w:rsidRDefault="00C74379" w:rsidP="00C74379">
      <w:pPr>
        <w:pStyle w:val="ab"/>
        <w:numPr>
          <w:ilvl w:val="0"/>
          <w:numId w:val="27"/>
        </w:numPr>
        <w:jc w:val="both"/>
        <w:rPr>
          <w:rFonts w:eastAsiaTheme="majorEastAsia"/>
          <w:sz w:val="24"/>
          <w:szCs w:val="24"/>
        </w:rPr>
      </w:pPr>
      <w:proofErr w:type="spellStart"/>
      <w:r>
        <w:rPr>
          <w:rFonts w:eastAsiaTheme="majorEastAsia"/>
          <w:sz w:val="24"/>
          <w:szCs w:val="24"/>
        </w:rPr>
        <w:t>водоохранные</w:t>
      </w:r>
      <w:proofErr w:type="spellEnd"/>
      <w:r>
        <w:rPr>
          <w:rFonts w:eastAsiaTheme="majorEastAsia"/>
          <w:sz w:val="24"/>
          <w:szCs w:val="24"/>
        </w:rPr>
        <w:t xml:space="preserve"> леса</w:t>
      </w:r>
      <w:r w:rsidR="00796D6C">
        <w:rPr>
          <w:rFonts w:eastAsiaTheme="majorEastAsia"/>
          <w:sz w:val="24"/>
          <w:szCs w:val="24"/>
        </w:rPr>
        <w:t>;</w:t>
      </w:r>
    </w:p>
    <w:p w14:paraId="1A09D8DD" w14:textId="0310DD70" w:rsidR="00C74379" w:rsidRDefault="00C74379" w:rsidP="00C74379">
      <w:pPr>
        <w:pStyle w:val="ab"/>
        <w:numPr>
          <w:ilvl w:val="0"/>
          <w:numId w:val="27"/>
        </w:numPr>
        <w:jc w:val="both"/>
        <w:rPr>
          <w:rFonts w:eastAsiaTheme="majorEastAsia"/>
          <w:sz w:val="24"/>
          <w:szCs w:val="24"/>
        </w:rPr>
      </w:pPr>
      <w:r>
        <w:rPr>
          <w:rFonts w:eastAsiaTheme="majorEastAsia"/>
          <w:sz w:val="24"/>
          <w:szCs w:val="24"/>
        </w:rPr>
        <w:t>защитные леса</w:t>
      </w:r>
      <w:r w:rsidR="00796D6C">
        <w:rPr>
          <w:rFonts w:eastAsiaTheme="majorEastAsia"/>
          <w:sz w:val="24"/>
          <w:szCs w:val="24"/>
        </w:rPr>
        <w:t>;</w:t>
      </w:r>
    </w:p>
    <w:p w14:paraId="06D1450B" w14:textId="0AA10F4E" w:rsidR="00C74379" w:rsidRPr="00531DB1" w:rsidRDefault="00C74379" w:rsidP="00C74379">
      <w:pPr>
        <w:pStyle w:val="ab"/>
        <w:numPr>
          <w:ilvl w:val="0"/>
          <w:numId w:val="26"/>
        </w:numPr>
        <w:jc w:val="both"/>
        <w:rPr>
          <w:sz w:val="24"/>
          <w:szCs w:val="24"/>
        </w:rPr>
      </w:pPr>
      <w:r w:rsidRPr="00531DB1">
        <w:rPr>
          <w:sz w:val="24"/>
          <w:szCs w:val="24"/>
        </w:rPr>
        <w:t>на торфяных почвах</w:t>
      </w:r>
      <w:r w:rsidR="00796D6C">
        <w:rPr>
          <w:sz w:val="24"/>
          <w:szCs w:val="24"/>
        </w:rPr>
        <w:t>;</w:t>
      </w:r>
    </w:p>
    <w:p w14:paraId="255277A9" w14:textId="390BBE0C" w:rsidR="00C74379" w:rsidRPr="00531DB1" w:rsidRDefault="00C74379" w:rsidP="00C74379">
      <w:pPr>
        <w:pStyle w:val="ab"/>
        <w:numPr>
          <w:ilvl w:val="0"/>
          <w:numId w:val="26"/>
        </w:numPr>
        <w:jc w:val="both"/>
        <w:rPr>
          <w:sz w:val="24"/>
          <w:szCs w:val="24"/>
        </w:rPr>
      </w:pPr>
      <w:r w:rsidRPr="00531DB1">
        <w:rPr>
          <w:sz w:val="24"/>
          <w:szCs w:val="24"/>
        </w:rPr>
        <w:t>на путепроводах и под ними</w:t>
      </w:r>
      <w:r w:rsidR="00965A84">
        <w:rPr>
          <w:sz w:val="24"/>
          <w:szCs w:val="24"/>
        </w:rPr>
        <w:t xml:space="preserve"> (рекомендуемое расстояние составляет 1,2 высоты ВЭУ)</w:t>
      </w:r>
      <w:r w:rsidR="00796D6C">
        <w:rPr>
          <w:sz w:val="24"/>
          <w:szCs w:val="24"/>
        </w:rPr>
        <w:t>;</w:t>
      </w:r>
    </w:p>
    <w:p w14:paraId="67C55EDE" w14:textId="12869A39" w:rsidR="00C74379" w:rsidRPr="00531DB1" w:rsidRDefault="00C74379" w:rsidP="00C74379">
      <w:pPr>
        <w:pStyle w:val="ab"/>
        <w:numPr>
          <w:ilvl w:val="0"/>
          <w:numId w:val="26"/>
        </w:numPr>
        <w:jc w:val="both"/>
        <w:rPr>
          <w:sz w:val="24"/>
          <w:szCs w:val="24"/>
        </w:rPr>
      </w:pPr>
      <w:r w:rsidRPr="00531DB1">
        <w:rPr>
          <w:sz w:val="24"/>
          <w:szCs w:val="24"/>
        </w:rPr>
        <w:t>на плавающих средствах</w:t>
      </w:r>
      <w:r w:rsidR="00796D6C">
        <w:rPr>
          <w:sz w:val="24"/>
          <w:szCs w:val="24"/>
        </w:rPr>
        <w:t>;</w:t>
      </w:r>
    </w:p>
    <w:p w14:paraId="19D547A3" w14:textId="50D7283D" w:rsidR="00C74379" w:rsidRPr="00531DB1" w:rsidRDefault="00C74379" w:rsidP="00C74379">
      <w:pPr>
        <w:pStyle w:val="ab"/>
        <w:numPr>
          <w:ilvl w:val="0"/>
          <w:numId w:val="26"/>
        </w:numPr>
        <w:jc w:val="both"/>
        <w:rPr>
          <w:sz w:val="24"/>
          <w:szCs w:val="24"/>
        </w:rPr>
      </w:pPr>
      <w:r w:rsidRPr="00531DB1">
        <w:rPr>
          <w:sz w:val="24"/>
          <w:szCs w:val="24"/>
        </w:rPr>
        <w:t>под линиями электропередач</w:t>
      </w:r>
      <w:r w:rsidR="00796D6C">
        <w:rPr>
          <w:sz w:val="24"/>
          <w:szCs w:val="24"/>
        </w:rPr>
        <w:t>;</w:t>
      </w:r>
    </w:p>
    <w:p w14:paraId="2629FBA7" w14:textId="692F9A74" w:rsidR="00C74379" w:rsidRDefault="00C74379" w:rsidP="00C74379">
      <w:pPr>
        <w:pStyle w:val="ab"/>
        <w:numPr>
          <w:ilvl w:val="0"/>
          <w:numId w:val="26"/>
        </w:numPr>
        <w:jc w:val="both"/>
        <w:rPr>
          <w:sz w:val="24"/>
          <w:szCs w:val="24"/>
        </w:rPr>
      </w:pPr>
      <w:r w:rsidRPr="00531DB1">
        <w:rPr>
          <w:sz w:val="24"/>
          <w:szCs w:val="24"/>
        </w:rPr>
        <w:t>на затапливаемых территориях</w:t>
      </w:r>
      <w:r w:rsidR="00796D6C">
        <w:rPr>
          <w:sz w:val="24"/>
          <w:szCs w:val="24"/>
        </w:rPr>
        <w:t>.</w:t>
      </w:r>
    </w:p>
    <w:p w14:paraId="218D1F06" w14:textId="6E778E47" w:rsidR="005F3396" w:rsidRDefault="00B2683E" w:rsidP="00C74379">
      <w:pPr>
        <w:pStyle w:val="ab"/>
        <w:numPr>
          <w:ilvl w:val="0"/>
          <w:numId w:val="21"/>
        </w:numPr>
        <w:jc w:val="both"/>
        <w:rPr>
          <w:sz w:val="24"/>
          <w:szCs w:val="24"/>
        </w:rPr>
      </w:pPr>
      <w:r w:rsidRPr="00B2683E">
        <w:rPr>
          <w:b/>
          <w:sz w:val="24"/>
          <w:szCs w:val="24"/>
        </w:rPr>
        <w:t>Наличие</w:t>
      </w:r>
      <w:r w:rsidR="00C74379" w:rsidRPr="00B2683E">
        <w:rPr>
          <w:b/>
          <w:sz w:val="24"/>
          <w:szCs w:val="24"/>
        </w:rPr>
        <w:t xml:space="preserve"> традиционных путей перемещения перелетных птиц, рукокрылых, миграции животных, а также от мест обитания птиц и диких животных, растений, относящихся к видам, включенным в Красную Книгу Республики Беларусь</w:t>
      </w:r>
      <w:r w:rsidR="00C74379">
        <w:rPr>
          <w:sz w:val="24"/>
          <w:szCs w:val="24"/>
        </w:rPr>
        <w:t xml:space="preserve">. </w:t>
      </w:r>
      <w:r w:rsidR="00C74379" w:rsidRPr="00413412">
        <w:rPr>
          <w:sz w:val="24"/>
          <w:szCs w:val="24"/>
        </w:rPr>
        <w:t>В соответствии с законодательством Республики Беларусь необходимо проведение дополнительных научных исследований по оценки воздействия миграционного русла птиц и диких животных на окружающую среду, которые выполняет ГНПО «НП</w:t>
      </w:r>
      <w:r w:rsidR="005F3396">
        <w:rPr>
          <w:sz w:val="24"/>
          <w:szCs w:val="24"/>
        </w:rPr>
        <w:t>Ц НАН Беларуси по биоресурсам».</w:t>
      </w:r>
    </w:p>
    <w:p w14:paraId="33A7FB6D" w14:textId="3DEBE81F" w:rsidR="00C74379" w:rsidRDefault="00C74379" w:rsidP="005F3396">
      <w:pPr>
        <w:pStyle w:val="ab"/>
        <w:jc w:val="both"/>
        <w:rPr>
          <w:sz w:val="24"/>
          <w:szCs w:val="24"/>
        </w:rPr>
      </w:pPr>
      <w:r w:rsidRPr="00413412">
        <w:rPr>
          <w:sz w:val="24"/>
          <w:szCs w:val="24"/>
        </w:rPr>
        <w:t>Поскольку на территории Беларуси основные миграционные пути проходят вдоль пойм крупных рек, озер, болотных комплексов, то необходимо учитывать данный фактор при выборе площадки для строительства ВЭУ для минимизации риска.</w:t>
      </w:r>
    </w:p>
    <w:p w14:paraId="4AC253AE" w14:textId="77777777" w:rsidR="004E4311" w:rsidRDefault="004E4311" w:rsidP="004E4311">
      <w:pPr>
        <w:pStyle w:val="ab"/>
        <w:spacing w:after="120"/>
        <w:jc w:val="both"/>
        <w:rPr>
          <w:rFonts w:eastAsiaTheme="majorEastAsia"/>
          <w:sz w:val="24"/>
          <w:szCs w:val="24"/>
        </w:rPr>
      </w:pPr>
      <w:r>
        <w:rPr>
          <w:sz w:val="24"/>
          <w:szCs w:val="24"/>
        </w:rPr>
        <w:t xml:space="preserve">Осуществляется запрос в </w:t>
      </w:r>
      <w:r>
        <w:rPr>
          <w:rFonts w:eastAsiaTheme="majorEastAsia"/>
          <w:sz w:val="24"/>
          <w:szCs w:val="24"/>
        </w:rPr>
        <w:t xml:space="preserve">Областной комитет </w:t>
      </w:r>
      <w:r w:rsidRPr="003E6729">
        <w:rPr>
          <w:rFonts w:eastAsiaTheme="majorEastAsia"/>
          <w:sz w:val="24"/>
          <w:szCs w:val="24"/>
        </w:rPr>
        <w:t>природных ресурсов и охраны окружающей среды</w:t>
      </w:r>
      <w:r>
        <w:rPr>
          <w:rFonts w:eastAsiaTheme="majorEastAsia"/>
          <w:sz w:val="24"/>
          <w:szCs w:val="24"/>
        </w:rPr>
        <w:t xml:space="preserve"> для получения информации об отсутствии памятников природы, </w:t>
      </w:r>
      <w:r w:rsidRPr="003E6729">
        <w:rPr>
          <w:rFonts w:eastAsiaTheme="majorEastAsia"/>
          <w:sz w:val="24"/>
          <w:szCs w:val="24"/>
        </w:rPr>
        <w:t xml:space="preserve">заповедников, заказников, национальных парков, растений и животных, занесенных в Красную книгу Республики Беларусь и иных памятников природы, которые могут </w:t>
      </w:r>
      <w:proofErr w:type="gramStart"/>
      <w:r w:rsidRPr="003E6729">
        <w:rPr>
          <w:rFonts w:eastAsiaTheme="majorEastAsia"/>
          <w:sz w:val="24"/>
          <w:szCs w:val="24"/>
        </w:rPr>
        <w:t>находится</w:t>
      </w:r>
      <w:proofErr w:type="gramEnd"/>
      <w:r w:rsidRPr="003E6729">
        <w:rPr>
          <w:rFonts w:eastAsiaTheme="majorEastAsia"/>
          <w:sz w:val="24"/>
          <w:szCs w:val="24"/>
        </w:rPr>
        <w:t xml:space="preserve"> на объекте строительства</w:t>
      </w:r>
      <w:r>
        <w:rPr>
          <w:rFonts w:eastAsiaTheme="majorEastAsia"/>
          <w:sz w:val="24"/>
          <w:szCs w:val="24"/>
        </w:rPr>
        <w:t>.</w:t>
      </w:r>
    </w:p>
    <w:p w14:paraId="6D08CB15" w14:textId="21F0EFB0" w:rsidR="006F017D" w:rsidRDefault="005F3396" w:rsidP="006F017D">
      <w:pPr>
        <w:pStyle w:val="ab"/>
        <w:numPr>
          <w:ilvl w:val="0"/>
          <w:numId w:val="21"/>
        </w:numPr>
        <w:jc w:val="both"/>
        <w:rPr>
          <w:sz w:val="24"/>
          <w:szCs w:val="24"/>
        </w:rPr>
      </w:pPr>
      <w:r w:rsidRPr="006F017D">
        <w:rPr>
          <w:b/>
          <w:sz w:val="24"/>
          <w:szCs w:val="24"/>
        </w:rPr>
        <w:t>Наличие согласовани</w:t>
      </w:r>
      <w:r w:rsidR="00172853">
        <w:rPr>
          <w:b/>
          <w:sz w:val="24"/>
          <w:szCs w:val="24"/>
        </w:rPr>
        <w:t>я</w:t>
      </w:r>
      <w:r w:rsidRPr="006F017D">
        <w:rPr>
          <w:b/>
          <w:sz w:val="24"/>
          <w:szCs w:val="24"/>
        </w:rPr>
        <w:t xml:space="preserve"> мест размещения ВЭУ с организациями</w:t>
      </w:r>
      <w:r w:rsidR="006F017D" w:rsidRPr="006F017D">
        <w:rPr>
          <w:b/>
          <w:sz w:val="24"/>
          <w:szCs w:val="24"/>
        </w:rPr>
        <w:t>,</w:t>
      </w:r>
      <w:r w:rsidRPr="006F017D">
        <w:rPr>
          <w:b/>
          <w:sz w:val="24"/>
          <w:szCs w:val="24"/>
        </w:rPr>
        <w:t xml:space="preserve"> на </w:t>
      </w:r>
      <w:r w:rsidR="006F017D" w:rsidRPr="006F017D">
        <w:rPr>
          <w:b/>
          <w:sz w:val="24"/>
          <w:szCs w:val="24"/>
        </w:rPr>
        <w:t>чьём балансе имеются радиоэлектронные средства</w:t>
      </w:r>
      <w:r w:rsidR="006F017D">
        <w:rPr>
          <w:sz w:val="24"/>
          <w:szCs w:val="24"/>
        </w:rPr>
        <w:t>. Осуществляется запрос в следующие организации:</w:t>
      </w:r>
    </w:p>
    <w:p w14:paraId="164D2173" w14:textId="0563DC38" w:rsidR="006F017D" w:rsidRPr="006F017D" w:rsidRDefault="006F017D" w:rsidP="006F017D">
      <w:pPr>
        <w:pStyle w:val="ab"/>
        <w:numPr>
          <w:ilvl w:val="0"/>
          <w:numId w:val="29"/>
        </w:numPr>
        <w:ind w:left="1418"/>
        <w:jc w:val="both"/>
        <w:rPr>
          <w:sz w:val="24"/>
          <w:szCs w:val="24"/>
        </w:rPr>
      </w:pPr>
      <w:r w:rsidRPr="006F017D">
        <w:rPr>
          <w:sz w:val="24"/>
          <w:szCs w:val="24"/>
        </w:rPr>
        <w:t>Министерство обороны Республики Беларусь;</w:t>
      </w:r>
    </w:p>
    <w:p w14:paraId="2808EF7A" w14:textId="62453C5D" w:rsidR="006F017D" w:rsidRPr="006F017D" w:rsidRDefault="006F017D" w:rsidP="006F017D">
      <w:pPr>
        <w:pStyle w:val="ab"/>
        <w:numPr>
          <w:ilvl w:val="0"/>
          <w:numId w:val="29"/>
        </w:numPr>
        <w:ind w:left="1418"/>
        <w:rPr>
          <w:sz w:val="24"/>
          <w:szCs w:val="24"/>
        </w:rPr>
      </w:pPr>
      <w:r w:rsidRPr="006F017D">
        <w:rPr>
          <w:sz w:val="24"/>
          <w:szCs w:val="24"/>
        </w:rPr>
        <w:lastRenderedPageBreak/>
        <w:t>Республиканское унитарное предприятие по надзору за электросвязью «</w:t>
      </w:r>
      <w:proofErr w:type="spellStart"/>
      <w:r w:rsidRPr="006F017D">
        <w:rPr>
          <w:sz w:val="24"/>
          <w:szCs w:val="24"/>
        </w:rPr>
        <w:t>БелГИЭ</w:t>
      </w:r>
      <w:proofErr w:type="spellEnd"/>
      <w:r w:rsidRPr="006F017D">
        <w:rPr>
          <w:sz w:val="24"/>
          <w:szCs w:val="24"/>
        </w:rPr>
        <w:t>» (услуга платная)</w:t>
      </w:r>
      <w:r w:rsidR="00796D6C">
        <w:rPr>
          <w:sz w:val="24"/>
          <w:szCs w:val="24"/>
        </w:rPr>
        <w:t>;</w:t>
      </w:r>
    </w:p>
    <w:p w14:paraId="728F0192" w14:textId="6DD05C76" w:rsidR="005F3396" w:rsidRPr="006F017D" w:rsidRDefault="006F017D" w:rsidP="006F017D">
      <w:pPr>
        <w:pStyle w:val="ab"/>
        <w:numPr>
          <w:ilvl w:val="0"/>
          <w:numId w:val="29"/>
        </w:numPr>
        <w:ind w:left="1418"/>
        <w:rPr>
          <w:sz w:val="24"/>
          <w:szCs w:val="24"/>
        </w:rPr>
      </w:pPr>
      <w:r w:rsidRPr="006F017D">
        <w:rPr>
          <w:sz w:val="24"/>
          <w:szCs w:val="24"/>
        </w:rPr>
        <w:t>Департамент по авиации Министерства транспорта и ко</w:t>
      </w:r>
      <w:r w:rsidR="00796D6C">
        <w:rPr>
          <w:sz w:val="24"/>
          <w:szCs w:val="24"/>
        </w:rPr>
        <w:t>ммуникаций Республики Беларусь.</w:t>
      </w:r>
    </w:p>
    <w:p w14:paraId="721989AD" w14:textId="2D586312" w:rsidR="00C74379" w:rsidRDefault="004E4311" w:rsidP="00C74379">
      <w:pPr>
        <w:pStyle w:val="ab"/>
        <w:numPr>
          <w:ilvl w:val="0"/>
          <w:numId w:val="16"/>
        </w:numPr>
        <w:ind w:left="714" w:hanging="357"/>
        <w:jc w:val="both"/>
        <w:rPr>
          <w:rFonts w:eastAsiaTheme="majorEastAsia"/>
          <w:sz w:val="24"/>
          <w:szCs w:val="24"/>
        </w:rPr>
      </w:pPr>
      <w:r w:rsidRPr="004E4311">
        <w:rPr>
          <w:rFonts w:eastAsiaTheme="majorEastAsia"/>
          <w:b/>
          <w:sz w:val="24"/>
          <w:szCs w:val="24"/>
        </w:rPr>
        <w:t>Н</w:t>
      </w:r>
      <w:r w:rsidR="00C74379" w:rsidRPr="004E4311">
        <w:rPr>
          <w:rFonts w:eastAsiaTheme="majorEastAsia"/>
          <w:b/>
          <w:sz w:val="24"/>
          <w:szCs w:val="24"/>
        </w:rPr>
        <w:t xml:space="preserve">аличие </w:t>
      </w:r>
      <w:r w:rsidR="00C74379" w:rsidRPr="004E4311">
        <w:rPr>
          <w:b/>
          <w:sz w:val="24"/>
          <w:szCs w:val="24"/>
        </w:rPr>
        <w:t>требуемого размера территории</w:t>
      </w:r>
      <w:r>
        <w:rPr>
          <w:b/>
          <w:sz w:val="24"/>
          <w:szCs w:val="24"/>
        </w:rPr>
        <w:t xml:space="preserve"> для установки ВЭУ и дополнительного оборудования</w:t>
      </w:r>
      <w:r>
        <w:rPr>
          <w:sz w:val="24"/>
          <w:szCs w:val="24"/>
        </w:rPr>
        <w:t>.</w:t>
      </w:r>
      <w:r w:rsidR="00C74379" w:rsidRPr="00DD1F2B">
        <w:rPr>
          <w:sz w:val="24"/>
          <w:szCs w:val="24"/>
        </w:rPr>
        <w:t xml:space="preserve"> </w:t>
      </w:r>
      <w:r>
        <w:rPr>
          <w:sz w:val="24"/>
          <w:szCs w:val="24"/>
        </w:rPr>
        <w:t>На площадки для строительства ВЭУ зачастую требуется раз</w:t>
      </w:r>
      <w:r w:rsidR="00C74379" w:rsidRPr="00DD1F2B">
        <w:rPr>
          <w:sz w:val="24"/>
          <w:szCs w:val="24"/>
        </w:rPr>
        <w:t>мещени</w:t>
      </w:r>
      <w:r>
        <w:rPr>
          <w:sz w:val="24"/>
          <w:szCs w:val="24"/>
        </w:rPr>
        <w:t>е</w:t>
      </w:r>
      <w:r w:rsidR="00C74379" w:rsidRPr="00DD1F2B">
        <w:rPr>
          <w:sz w:val="24"/>
          <w:szCs w:val="24"/>
        </w:rPr>
        <w:t xml:space="preserve"> повышающей трансформаторной подстанции, а так же площадки для обслуживания ВЭУ</w:t>
      </w:r>
      <w:r w:rsidR="00C74379">
        <w:rPr>
          <w:rFonts w:eastAsiaTheme="majorEastAsia"/>
          <w:sz w:val="24"/>
          <w:szCs w:val="24"/>
        </w:rPr>
        <w:t xml:space="preserve"> и </w:t>
      </w:r>
      <w:r w:rsidR="00C74379" w:rsidRPr="00DD1F2B">
        <w:rPr>
          <w:sz w:val="24"/>
          <w:szCs w:val="24"/>
        </w:rPr>
        <w:t>разворотной</w:t>
      </w:r>
      <w:r w:rsidR="00C74379">
        <w:rPr>
          <w:rFonts w:eastAsiaTheme="majorEastAsia"/>
          <w:sz w:val="24"/>
          <w:szCs w:val="24"/>
        </w:rPr>
        <w:t xml:space="preserve"> площадки</w:t>
      </w:r>
      <w:r>
        <w:rPr>
          <w:rFonts w:eastAsiaTheme="majorEastAsia"/>
          <w:sz w:val="24"/>
          <w:szCs w:val="24"/>
        </w:rPr>
        <w:t>, помимо площадки для установки ВЭУ</w:t>
      </w:r>
      <w:r w:rsidR="00C74379">
        <w:rPr>
          <w:rFonts w:eastAsiaTheme="majorEastAsia"/>
          <w:sz w:val="24"/>
          <w:szCs w:val="24"/>
        </w:rPr>
        <w:t>. Размеры территории определяются для каждой конкретной модели В</w:t>
      </w:r>
      <w:r w:rsidR="00796D6C">
        <w:rPr>
          <w:rFonts w:eastAsiaTheme="majorEastAsia"/>
          <w:sz w:val="24"/>
          <w:szCs w:val="24"/>
        </w:rPr>
        <w:t>ЭУ.</w:t>
      </w:r>
    </w:p>
    <w:p w14:paraId="58C3A35D" w14:textId="48869371" w:rsidR="00C74379" w:rsidRDefault="004E4311" w:rsidP="00C74379">
      <w:pPr>
        <w:pStyle w:val="ab"/>
        <w:numPr>
          <w:ilvl w:val="0"/>
          <w:numId w:val="16"/>
        </w:numPr>
        <w:ind w:left="714" w:hanging="357"/>
        <w:jc w:val="both"/>
        <w:rPr>
          <w:rFonts w:eastAsiaTheme="majorEastAsia"/>
          <w:sz w:val="24"/>
          <w:szCs w:val="24"/>
        </w:rPr>
      </w:pPr>
      <w:r w:rsidRPr="004E4311">
        <w:rPr>
          <w:rFonts w:eastAsiaTheme="majorEastAsia"/>
          <w:b/>
          <w:sz w:val="24"/>
          <w:szCs w:val="24"/>
        </w:rPr>
        <w:t>Заболоченность площадки</w:t>
      </w:r>
      <w:r w:rsidR="00C74379" w:rsidRPr="004E4311">
        <w:rPr>
          <w:rFonts w:eastAsiaTheme="majorEastAsia"/>
          <w:b/>
          <w:sz w:val="24"/>
          <w:szCs w:val="24"/>
        </w:rPr>
        <w:t xml:space="preserve"> под строительство ВЭУ</w:t>
      </w:r>
      <w:r w:rsidR="00C74379">
        <w:rPr>
          <w:rFonts w:eastAsiaTheme="majorEastAsia"/>
          <w:sz w:val="24"/>
          <w:szCs w:val="24"/>
        </w:rPr>
        <w:t>. Строительство на заболоченных территориях ведет к увеличению капиталь</w:t>
      </w:r>
      <w:r w:rsidR="00796D6C">
        <w:rPr>
          <w:rFonts w:eastAsiaTheme="majorEastAsia"/>
          <w:sz w:val="24"/>
          <w:szCs w:val="24"/>
        </w:rPr>
        <w:t>ных затрат в реализацию проекта.</w:t>
      </w:r>
    </w:p>
    <w:p w14:paraId="645F07D1" w14:textId="6FF80331" w:rsidR="00C74379" w:rsidRPr="004E4311" w:rsidRDefault="004E4311" w:rsidP="00C74379">
      <w:pPr>
        <w:pStyle w:val="ab"/>
        <w:numPr>
          <w:ilvl w:val="0"/>
          <w:numId w:val="16"/>
        </w:numPr>
        <w:spacing w:after="120"/>
        <w:ind w:left="714" w:hanging="357"/>
        <w:jc w:val="both"/>
        <w:rPr>
          <w:rFonts w:eastAsiaTheme="majorEastAsia"/>
          <w:sz w:val="24"/>
          <w:szCs w:val="24"/>
        </w:rPr>
      </w:pPr>
      <w:r w:rsidRPr="004E4311">
        <w:rPr>
          <w:rFonts w:eastAsiaTheme="majorEastAsia"/>
          <w:b/>
          <w:sz w:val="24"/>
          <w:szCs w:val="24"/>
        </w:rPr>
        <w:t>Н</w:t>
      </w:r>
      <w:r w:rsidR="00C74379" w:rsidRPr="004E4311">
        <w:rPr>
          <w:rFonts w:eastAsiaTheme="majorEastAsia"/>
          <w:b/>
          <w:sz w:val="24"/>
          <w:szCs w:val="24"/>
        </w:rPr>
        <w:t>азначение земельн</w:t>
      </w:r>
      <w:r w:rsidR="00E75275">
        <w:rPr>
          <w:rFonts w:eastAsiaTheme="majorEastAsia"/>
          <w:b/>
          <w:sz w:val="24"/>
          <w:szCs w:val="24"/>
        </w:rPr>
        <w:t>ого участка</w:t>
      </w:r>
      <w:r w:rsidR="00C74379" w:rsidRPr="004E4311">
        <w:rPr>
          <w:rFonts w:eastAsiaTheme="majorEastAsia"/>
          <w:b/>
          <w:sz w:val="24"/>
          <w:szCs w:val="24"/>
        </w:rPr>
        <w:t>.</w:t>
      </w:r>
      <w:r w:rsidR="00C74379">
        <w:rPr>
          <w:rFonts w:eastAsiaTheme="majorEastAsia"/>
          <w:sz w:val="24"/>
          <w:szCs w:val="24"/>
        </w:rPr>
        <w:t xml:space="preserve"> При строительстве ВЭУ на сельскохозяйственных (с/х) землях или лесах первой группы потребуется разрешение Президента Республики Беларусь, что влечет за собой увеличение срока реализации проекта или получение отказа о реализации проекта на данных землях. При строительстве ВЭУ на с/х землях необходимо учитывать к</w:t>
      </w:r>
      <w:r w:rsidR="00C74379">
        <w:rPr>
          <w:sz w:val="24"/>
          <w:szCs w:val="24"/>
        </w:rPr>
        <w:t>ачество отчужденных угодий.</w:t>
      </w:r>
    </w:p>
    <w:p w14:paraId="4B0BE88F" w14:textId="64067C1B" w:rsidR="004E4311" w:rsidRDefault="004E4311" w:rsidP="004E4311">
      <w:pPr>
        <w:pStyle w:val="ab"/>
        <w:spacing w:after="120"/>
        <w:jc w:val="both"/>
        <w:rPr>
          <w:sz w:val="24"/>
          <w:szCs w:val="24"/>
        </w:rPr>
      </w:pPr>
      <w:r w:rsidRPr="004E4311">
        <w:rPr>
          <w:sz w:val="24"/>
          <w:szCs w:val="24"/>
        </w:rPr>
        <w:t xml:space="preserve">Для определения </w:t>
      </w:r>
      <w:r>
        <w:rPr>
          <w:sz w:val="24"/>
          <w:szCs w:val="24"/>
        </w:rPr>
        <w:t>назначения земельного участка</w:t>
      </w:r>
      <w:r w:rsidRPr="004E4311">
        <w:rPr>
          <w:sz w:val="24"/>
          <w:szCs w:val="24"/>
        </w:rPr>
        <w:t xml:space="preserve"> необходимо обратится в землеустроительную службу</w:t>
      </w:r>
      <w:r>
        <w:rPr>
          <w:sz w:val="24"/>
          <w:szCs w:val="24"/>
        </w:rPr>
        <w:t>, по месту размещения ВЭУ. В случае размещения ВЭУ в лесах необходимо обратится в лесхоз, в чьем видении находится лес, для получени</w:t>
      </w:r>
      <w:r w:rsidR="0004183C">
        <w:rPr>
          <w:sz w:val="24"/>
          <w:szCs w:val="24"/>
        </w:rPr>
        <w:t>я</w:t>
      </w:r>
      <w:r>
        <w:rPr>
          <w:sz w:val="24"/>
          <w:szCs w:val="24"/>
        </w:rPr>
        <w:t xml:space="preserve"> информации о группе леса</w:t>
      </w:r>
      <w:r w:rsidR="00172853">
        <w:rPr>
          <w:sz w:val="24"/>
          <w:szCs w:val="24"/>
        </w:rPr>
        <w:t>.</w:t>
      </w:r>
    </w:p>
    <w:p w14:paraId="3327EB23" w14:textId="66711DF1" w:rsidR="00172853" w:rsidRPr="00965A84" w:rsidRDefault="00172853" w:rsidP="00172853">
      <w:pPr>
        <w:pStyle w:val="ab"/>
        <w:numPr>
          <w:ilvl w:val="0"/>
          <w:numId w:val="16"/>
        </w:numPr>
        <w:spacing w:after="120"/>
        <w:ind w:left="714" w:hanging="357"/>
        <w:jc w:val="both"/>
        <w:rPr>
          <w:b/>
          <w:sz w:val="24"/>
          <w:szCs w:val="24"/>
        </w:rPr>
      </w:pPr>
      <w:r w:rsidRPr="00172853">
        <w:rPr>
          <w:b/>
          <w:sz w:val="24"/>
          <w:szCs w:val="24"/>
        </w:rPr>
        <w:t xml:space="preserve">Площадь, </w:t>
      </w:r>
      <w:r w:rsidRPr="00172853">
        <w:rPr>
          <w:rFonts w:eastAsiaTheme="majorEastAsia"/>
          <w:b/>
          <w:sz w:val="24"/>
          <w:szCs w:val="24"/>
        </w:rPr>
        <w:t>вырубаемой</w:t>
      </w:r>
      <w:r w:rsidRPr="00172853">
        <w:rPr>
          <w:b/>
          <w:sz w:val="24"/>
          <w:szCs w:val="24"/>
        </w:rPr>
        <w:t xml:space="preserve"> древесной растительности.</w:t>
      </w:r>
      <w:r>
        <w:rPr>
          <w:b/>
          <w:sz w:val="24"/>
          <w:szCs w:val="24"/>
        </w:rPr>
        <w:t xml:space="preserve"> </w:t>
      </w:r>
      <w:r>
        <w:rPr>
          <w:sz w:val="24"/>
          <w:szCs w:val="24"/>
        </w:rPr>
        <w:t>При размещении ВЭУ в лесах, кустарниках требуется вырубка древесной растительности для уменьшения затенения ВЭУ. Вырубка древесной растительности влечет за собой увеличение капитальных затрат на реализацию проекта.</w:t>
      </w:r>
    </w:p>
    <w:p w14:paraId="41F28D85" w14:textId="2F2A3019" w:rsidR="00965A84" w:rsidRPr="00172853" w:rsidRDefault="00965A84" w:rsidP="00172853">
      <w:pPr>
        <w:pStyle w:val="ab"/>
        <w:numPr>
          <w:ilvl w:val="0"/>
          <w:numId w:val="16"/>
        </w:numPr>
        <w:spacing w:after="120"/>
        <w:ind w:left="714" w:hanging="357"/>
        <w:jc w:val="both"/>
        <w:rPr>
          <w:b/>
          <w:sz w:val="24"/>
          <w:szCs w:val="24"/>
        </w:rPr>
      </w:pPr>
      <w:r>
        <w:rPr>
          <w:b/>
          <w:sz w:val="24"/>
          <w:szCs w:val="24"/>
        </w:rPr>
        <w:t xml:space="preserve">Наличие религиозных объектов. </w:t>
      </w:r>
      <w:r>
        <w:rPr>
          <w:sz w:val="24"/>
          <w:szCs w:val="24"/>
        </w:rPr>
        <w:t>Не рекомендуется размещение ВЭУ в непосредственной близости от религиозных объектов. Рекомендуется соблюдать расстояние 300 м от края лопасти ВЭУ до религиозного объекта.</w:t>
      </w:r>
    </w:p>
    <w:p w14:paraId="5257A954" w14:textId="77777777" w:rsidR="004E4311" w:rsidRDefault="004E4311">
      <w:pPr>
        <w:spacing w:after="200" w:line="276" w:lineRule="auto"/>
        <w:rPr>
          <w:sz w:val="24"/>
          <w:szCs w:val="24"/>
        </w:rPr>
      </w:pPr>
      <w:r>
        <w:rPr>
          <w:sz w:val="24"/>
          <w:szCs w:val="24"/>
        </w:rPr>
        <w:br w:type="page"/>
      </w:r>
    </w:p>
    <w:p w14:paraId="47AB108E" w14:textId="3680FE55" w:rsidR="0032675E" w:rsidRPr="0032675E" w:rsidRDefault="000B348F" w:rsidP="0032675E">
      <w:pPr>
        <w:pStyle w:val="1"/>
        <w:numPr>
          <w:ilvl w:val="0"/>
          <w:numId w:val="6"/>
        </w:numPr>
      </w:pPr>
      <w:bookmarkStart w:id="54" w:name="_Toc465069767"/>
      <w:r w:rsidRPr="0032675E">
        <w:lastRenderedPageBreak/>
        <w:t>ПОИСК ПОТЕНЦИАЛЬНЫХ ПЛОЩАДОК ДЛЯ СТРОИТЕЛЬСТВА ВЕТРОЭНЕРГЕТИЧЕСКИХ УСТАНОВОК.</w:t>
      </w:r>
      <w:bookmarkEnd w:id="54"/>
    </w:p>
    <w:p w14:paraId="3D508A6D" w14:textId="4A6C3E42" w:rsidR="00866F64" w:rsidRDefault="008D22A1" w:rsidP="00C2451D">
      <w:pPr>
        <w:ind w:firstLine="360"/>
        <w:jc w:val="both"/>
        <w:rPr>
          <w:rFonts w:eastAsiaTheme="majorEastAsia"/>
          <w:sz w:val="24"/>
          <w:szCs w:val="24"/>
        </w:rPr>
      </w:pPr>
      <w:r>
        <w:rPr>
          <w:rFonts w:eastAsiaTheme="majorEastAsia"/>
          <w:sz w:val="24"/>
          <w:szCs w:val="24"/>
        </w:rPr>
        <w:t>Поиск</w:t>
      </w:r>
      <w:r w:rsidR="00866F64" w:rsidRPr="00866F64">
        <w:rPr>
          <w:rFonts w:eastAsiaTheme="majorEastAsia"/>
          <w:sz w:val="24"/>
          <w:szCs w:val="24"/>
        </w:rPr>
        <w:t xml:space="preserve"> потенциальных площадок для строительства ВЭУ </w:t>
      </w:r>
      <w:r w:rsidR="00866F64" w:rsidRPr="00B66B32">
        <w:rPr>
          <w:rFonts w:eastAsiaTheme="majorEastAsia"/>
          <w:sz w:val="24"/>
          <w:szCs w:val="24"/>
        </w:rPr>
        <w:t xml:space="preserve">осуществляется </w:t>
      </w:r>
      <w:r w:rsidR="008A25DF">
        <w:rPr>
          <w:rFonts w:eastAsiaTheme="majorEastAsia"/>
          <w:sz w:val="24"/>
          <w:szCs w:val="24"/>
        </w:rPr>
        <w:t xml:space="preserve">на основании достаточного ВЭП. За </w:t>
      </w:r>
      <w:proofErr w:type="gramStart"/>
      <w:r w:rsidR="008A25DF">
        <w:rPr>
          <w:rFonts w:eastAsiaTheme="majorEastAsia"/>
          <w:sz w:val="24"/>
          <w:szCs w:val="24"/>
        </w:rPr>
        <w:t>критерий, определяющий ветропотенциал площадки используется</w:t>
      </w:r>
      <w:proofErr w:type="gramEnd"/>
      <w:r w:rsidR="008A25DF">
        <w:rPr>
          <w:rFonts w:eastAsiaTheme="majorEastAsia"/>
          <w:sz w:val="24"/>
          <w:szCs w:val="24"/>
        </w:rPr>
        <w:t xml:space="preserve"> высота над уро</w:t>
      </w:r>
      <w:r w:rsidR="00C2451D">
        <w:rPr>
          <w:rFonts w:eastAsiaTheme="majorEastAsia"/>
          <w:sz w:val="24"/>
          <w:szCs w:val="24"/>
        </w:rPr>
        <w:t>внем моря. На данной стадии так</w:t>
      </w:r>
      <w:r w:rsidR="008A25DF">
        <w:rPr>
          <w:rFonts w:eastAsiaTheme="majorEastAsia"/>
          <w:sz w:val="24"/>
          <w:szCs w:val="24"/>
        </w:rPr>
        <w:t>же определяется соответствие площадки следующим критериям:</w:t>
      </w:r>
    </w:p>
    <w:p w14:paraId="55B325B0" w14:textId="0AB7D387" w:rsidR="008A25DF" w:rsidRPr="008A25DF" w:rsidRDefault="008A25DF" w:rsidP="008A25DF">
      <w:pPr>
        <w:pStyle w:val="ab"/>
        <w:numPr>
          <w:ilvl w:val="0"/>
          <w:numId w:val="32"/>
        </w:numPr>
        <w:spacing w:after="120"/>
        <w:jc w:val="both"/>
        <w:rPr>
          <w:rFonts w:eastAsiaTheme="majorEastAsia"/>
          <w:sz w:val="24"/>
          <w:szCs w:val="24"/>
        </w:rPr>
      </w:pPr>
      <w:r w:rsidRPr="008A25DF">
        <w:rPr>
          <w:rFonts w:eastAsiaTheme="majorEastAsia"/>
          <w:sz w:val="24"/>
          <w:szCs w:val="24"/>
        </w:rPr>
        <w:t>наличие постоянной дороги для обслуживания ВЭУ;</w:t>
      </w:r>
    </w:p>
    <w:p w14:paraId="4B2D4574" w14:textId="468B283B" w:rsidR="008A25DF" w:rsidRPr="008A25DF" w:rsidRDefault="008A25DF" w:rsidP="008A25DF">
      <w:pPr>
        <w:pStyle w:val="ab"/>
        <w:numPr>
          <w:ilvl w:val="0"/>
          <w:numId w:val="32"/>
        </w:numPr>
        <w:spacing w:after="120"/>
        <w:jc w:val="both"/>
        <w:rPr>
          <w:rFonts w:eastAsiaTheme="majorEastAsia"/>
          <w:sz w:val="24"/>
          <w:szCs w:val="24"/>
        </w:rPr>
      </w:pPr>
      <w:r w:rsidRPr="008A25DF">
        <w:rPr>
          <w:rFonts w:eastAsiaTheme="majorEastAsia"/>
          <w:sz w:val="24"/>
          <w:szCs w:val="24"/>
        </w:rPr>
        <w:t xml:space="preserve">открытость площадки в соответствии с классификацией </w:t>
      </w:r>
      <w:proofErr w:type="spellStart"/>
      <w:r w:rsidRPr="008A25DF">
        <w:rPr>
          <w:rFonts w:eastAsiaTheme="majorEastAsia"/>
          <w:sz w:val="24"/>
          <w:szCs w:val="24"/>
        </w:rPr>
        <w:t>Милевского</w:t>
      </w:r>
      <w:proofErr w:type="spellEnd"/>
      <w:r w:rsidRPr="008A25DF">
        <w:rPr>
          <w:rFonts w:eastAsiaTheme="majorEastAsia"/>
          <w:sz w:val="24"/>
          <w:szCs w:val="24"/>
        </w:rPr>
        <w:t>;</w:t>
      </w:r>
    </w:p>
    <w:p w14:paraId="7E2E720B" w14:textId="69725FED" w:rsidR="008A25DF" w:rsidRPr="008A25DF" w:rsidRDefault="008A25DF" w:rsidP="008A25DF">
      <w:pPr>
        <w:pStyle w:val="ab"/>
        <w:numPr>
          <w:ilvl w:val="0"/>
          <w:numId w:val="32"/>
        </w:numPr>
        <w:spacing w:after="120"/>
        <w:jc w:val="both"/>
        <w:rPr>
          <w:rFonts w:eastAsiaTheme="majorEastAsia"/>
          <w:sz w:val="24"/>
          <w:szCs w:val="24"/>
        </w:rPr>
      </w:pPr>
      <w:r>
        <w:rPr>
          <w:rFonts w:eastAsiaTheme="majorEastAsia"/>
          <w:sz w:val="24"/>
          <w:szCs w:val="24"/>
        </w:rPr>
        <w:t>б</w:t>
      </w:r>
      <w:r w:rsidRPr="008A25DF">
        <w:rPr>
          <w:rFonts w:eastAsiaTheme="majorEastAsia"/>
          <w:sz w:val="24"/>
          <w:szCs w:val="24"/>
        </w:rPr>
        <w:t xml:space="preserve">лизость площадки к государственным электрическим сетям, </w:t>
      </w:r>
      <w:proofErr w:type="gramStart"/>
      <w:r w:rsidRPr="008A25DF">
        <w:rPr>
          <w:rFonts w:eastAsiaTheme="majorEastAsia"/>
          <w:sz w:val="24"/>
          <w:szCs w:val="24"/>
        </w:rPr>
        <w:t>имеющих</w:t>
      </w:r>
      <w:proofErr w:type="gramEnd"/>
      <w:r w:rsidRPr="008A25DF">
        <w:rPr>
          <w:rFonts w:eastAsiaTheme="majorEastAsia"/>
          <w:sz w:val="24"/>
          <w:szCs w:val="24"/>
        </w:rPr>
        <w:t xml:space="preserve"> требуемую пропускную способность</w:t>
      </w:r>
      <w:r>
        <w:rPr>
          <w:rFonts w:eastAsiaTheme="majorEastAsia"/>
          <w:sz w:val="24"/>
          <w:szCs w:val="24"/>
        </w:rPr>
        <w:t>;</w:t>
      </w:r>
    </w:p>
    <w:p w14:paraId="171D5971" w14:textId="2648B9A4" w:rsidR="008A25DF" w:rsidRDefault="008A25DF" w:rsidP="008A25DF">
      <w:pPr>
        <w:pStyle w:val="ab"/>
        <w:numPr>
          <w:ilvl w:val="0"/>
          <w:numId w:val="32"/>
        </w:numPr>
        <w:spacing w:after="120"/>
        <w:jc w:val="both"/>
        <w:rPr>
          <w:rFonts w:eastAsiaTheme="majorEastAsia"/>
          <w:sz w:val="24"/>
          <w:szCs w:val="24"/>
        </w:rPr>
      </w:pPr>
      <w:r>
        <w:rPr>
          <w:rFonts w:eastAsiaTheme="majorEastAsia"/>
          <w:sz w:val="24"/>
          <w:szCs w:val="24"/>
        </w:rPr>
        <w:t>р</w:t>
      </w:r>
      <w:r w:rsidRPr="008A25DF">
        <w:rPr>
          <w:rFonts w:eastAsiaTheme="majorEastAsia"/>
          <w:sz w:val="24"/>
          <w:szCs w:val="24"/>
        </w:rPr>
        <w:t>асстояние от внешней точки лопасти ветроколеса ВЭУ до территории жилой застройки, участков детских дошкольных учреждений, образовательных учреждений, учреждений и парков отдыха, спортивных сооружений, учреждений здравоохранения</w:t>
      </w:r>
      <w:r w:rsidR="0057080E">
        <w:rPr>
          <w:rFonts w:eastAsiaTheme="majorEastAsia"/>
          <w:sz w:val="24"/>
          <w:szCs w:val="24"/>
        </w:rPr>
        <w:t>.</w:t>
      </w:r>
    </w:p>
    <w:p w14:paraId="3E1E2A47" w14:textId="5154DB9D" w:rsidR="0057080E" w:rsidRDefault="0057080E" w:rsidP="00C2451D">
      <w:pPr>
        <w:ind w:firstLine="360"/>
        <w:jc w:val="both"/>
        <w:rPr>
          <w:rFonts w:eastAsiaTheme="majorEastAsia"/>
          <w:sz w:val="24"/>
          <w:szCs w:val="24"/>
        </w:rPr>
      </w:pPr>
      <w:r>
        <w:rPr>
          <w:rFonts w:eastAsiaTheme="majorEastAsia"/>
          <w:sz w:val="24"/>
          <w:szCs w:val="24"/>
        </w:rPr>
        <w:t>Для анализа ветропотенциала рекомендуется использовать следующие материалы:</w:t>
      </w:r>
    </w:p>
    <w:p w14:paraId="2C3FCFE7" w14:textId="77777777" w:rsidR="0057080E" w:rsidRPr="002C6C8D" w:rsidRDefault="0057080E" w:rsidP="0057080E">
      <w:pPr>
        <w:pStyle w:val="ab"/>
        <w:numPr>
          <w:ilvl w:val="0"/>
          <w:numId w:val="19"/>
        </w:numPr>
        <w:spacing w:after="120"/>
        <w:jc w:val="both"/>
        <w:rPr>
          <w:rFonts w:eastAsiaTheme="majorEastAsia"/>
          <w:sz w:val="24"/>
          <w:szCs w:val="24"/>
        </w:rPr>
      </w:pPr>
      <w:r w:rsidRPr="002C6C8D">
        <w:rPr>
          <w:rFonts w:eastAsiaTheme="majorEastAsia"/>
          <w:sz w:val="24"/>
          <w:szCs w:val="24"/>
        </w:rPr>
        <w:t>картографические материалы (распределение средней скорости ветра на различных высотах);</w:t>
      </w:r>
    </w:p>
    <w:p w14:paraId="2717AC68" w14:textId="77777777" w:rsidR="0057080E" w:rsidRPr="002C6C8D" w:rsidRDefault="0057080E" w:rsidP="0057080E">
      <w:pPr>
        <w:pStyle w:val="ab"/>
        <w:numPr>
          <w:ilvl w:val="0"/>
          <w:numId w:val="19"/>
        </w:numPr>
        <w:spacing w:after="120"/>
        <w:jc w:val="both"/>
        <w:rPr>
          <w:rFonts w:eastAsiaTheme="majorEastAsia"/>
          <w:sz w:val="24"/>
          <w:szCs w:val="24"/>
        </w:rPr>
      </w:pPr>
      <w:r w:rsidRPr="002C6C8D">
        <w:rPr>
          <w:rFonts w:eastAsiaTheme="majorEastAsia"/>
          <w:sz w:val="24"/>
          <w:szCs w:val="24"/>
        </w:rPr>
        <w:t>данных о скоростях ветра с метеостанций Республики Беларусь</w:t>
      </w:r>
      <w:r>
        <w:rPr>
          <w:rFonts w:eastAsiaTheme="majorEastAsia"/>
          <w:sz w:val="24"/>
          <w:szCs w:val="24"/>
        </w:rPr>
        <w:t xml:space="preserve"> (источник информации </w:t>
      </w:r>
      <w:r w:rsidRPr="009E18E8">
        <w:rPr>
          <w:rFonts w:eastAsiaTheme="majorEastAsia"/>
          <w:sz w:val="24"/>
          <w:szCs w:val="24"/>
        </w:rPr>
        <w:t>Государственное учреждение «Республиканский центр по гидрометеорологии, контролю радиоактивного загрязнения и мониторингу окружающей среды»</w:t>
      </w:r>
      <w:r>
        <w:rPr>
          <w:rFonts w:eastAsiaTheme="majorEastAsia"/>
          <w:sz w:val="24"/>
          <w:szCs w:val="24"/>
        </w:rPr>
        <w:t>)</w:t>
      </w:r>
      <w:r w:rsidRPr="002C6C8D">
        <w:rPr>
          <w:rFonts w:eastAsiaTheme="majorEastAsia"/>
          <w:sz w:val="24"/>
          <w:szCs w:val="24"/>
        </w:rPr>
        <w:t>;</w:t>
      </w:r>
    </w:p>
    <w:p w14:paraId="523DE34D" w14:textId="77777777" w:rsidR="0057080E" w:rsidRDefault="0057080E" w:rsidP="0057080E">
      <w:pPr>
        <w:pStyle w:val="ab"/>
        <w:numPr>
          <w:ilvl w:val="0"/>
          <w:numId w:val="19"/>
        </w:numPr>
        <w:spacing w:after="120"/>
        <w:jc w:val="both"/>
        <w:rPr>
          <w:rFonts w:eastAsiaTheme="majorEastAsia"/>
          <w:sz w:val="24"/>
          <w:szCs w:val="24"/>
        </w:rPr>
      </w:pPr>
      <w:r w:rsidRPr="002C6C8D">
        <w:rPr>
          <w:rFonts w:eastAsiaTheme="majorEastAsia"/>
          <w:sz w:val="24"/>
          <w:szCs w:val="24"/>
        </w:rPr>
        <w:t xml:space="preserve">онлайн источники данных о </w:t>
      </w:r>
      <w:proofErr w:type="spellStart"/>
      <w:r w:rsidRPr="002C6C8D">
        <w:rPr>
          <w:rFonts w:eastAsiaTheme="majorEastAsia"/>
          <w:sz w:val="24"/>
          <w:szCs w:val="24"/>
        </w:rPr>
        <w:t>ветроресурсах</w:t>
      </w:r>
      <w:proofErr w:type="spellEnd"/>
      <w:r w:rsidRPr="002C6C8D">
        <w:rPr>
          <w:rFonts w:eastAsiaTheme="majorEastAsia"/>
          <w:sz w:val="24"/>
          <w:szCs w:val="24"/>
        </w:rPr>
        <w:t xml:space="preserve"> н</w:t>
      </w:r>
      <w:r>
        <w:rPr>
          <w:rFonts w:eastAsiaTheme="majorEastAsia"/>
          <w:sz w:val="24"/>
          <w:szCs w:val="24"/>
        </w:rPr>
        <w:t>а высоте 80 м над уровнем земли</w:t>
      </w:r>
      <w:r w:rsidRPr="009E18E8">
        <w:rPr>
          <w:rFonts w:eastAsiaTheme="majorEastAsia"/>
          <w:sz w:val="24"/>
          <w:szCs w:val="24"/>
        </w:rPr>
        <w:t xml:space="preserve"> (GHCND, </w:t>
      </w:r>
      <w:r>
        <w:rPr>
          <w:rFonts w:eastAsiaTheme="majorEastAsia"/>
          <w:sz w:val="24"/>
          <w:szCs w:val="24"/>
          <w:lang w:val="en-US"/>
        </w:rPr>
        <w:t>IRENA</w:t>
      </w:r>
      <w:r>
        <w:rPr>
          <w:rFonts w:eastAsiaTheme="majorEastAsia"/>
          <w:sz w:val="24"/>
          <w:szCs w:val="24"/>
        </w:rPr>
        <w:t xml:space="preserve">, </w:t>
      </w:r>
      <w:r w:rsidRPr="009E18E8">
        <w:rPr>
          <w:rFonts w:eastAsiaTheme="majorEastAsia"/>
          <w:sz w:val="24"/>
          <w:szCs w:val="24"/>
        </w:rPr>
        <w:t>NCDC/GSOD</w:t>
      </w:r>
      <w:r>
        <w:rPr>
          <w:rFonts w:eastAsiaTheme="majorEastAsia"/>
          <w:sz w:val="24"/>
          <w:szCs w:val="24"/>
        </w:rPr>
        <w:t xml:space="preserve"> и др.)</w:t>
      </w:r>
    </w:p>
    <w:p w14:paraId="684F9D5D" w14:textId="2E442BA3" w:rsidR="0057080E" w:rsidRDefault="0057080E" w:rsidP="00C2451D">
      <w:pPr>
        <w:spacing w:after="120"/>
        <w:ind w:firstLine="360"/>
        <w:jc w:val="both"/>
        <w:rPr>
          <w:rFonts w:eastAsiaTheme="majorEastAsia"/>
          <w:sz w:val="24"/>
          <w:szCs w:val="24"/>
        </w:rPr>
      </w:pPr>
      <w:r>
        <w:rPr>
          <w:rFonts w:eastAsiaTheme="majorEastAsia"/>
          <w:sz w:val="24"/>
          <w:szCs w:val="24"/>
        </w:rPr>
        <w:t>Онлайн источники дают наибольшее представление о ВЭП площадки и окружающей территории для размещения ВЭУ.</w:t>
      </w:r>
    </w:p>
    <w:p w14:paraId="084AE23C" w14:textId="3BD5DF5B" w:rsidR="002446E6" w:rsidRDefault="002446E6">
      <w:pPr>
        <w:spacing w:after="200" w:line="276" w:lineRule="auto"/>
        <w:rPr>
          <w:rFonts w:eastAsiaTheme="majorEastAsia"/>
          <w:sz w:val="24"/>
          <w:szCs w:val="24"/>
        </w:rPr>
      </w:pPr>
      <w:r>
        <w:rPr>
          <w:rFonts w:eastAsiaTheme="majorEastAsia"/>
          <w:sz w:val="24"/>
          <w:szCs w:val="24"/>
        </w:rPr>
        <w:br w:type="page"/>
      </w:r>
    </w:p>
    <w:p w14:paraId="4EBEDA4F" w14:textId="7172EE5E" w:rsidR="002446E6" w:rsidRPr="0032675E" w:rsidRDefault="000B348F" w:rsidP="002446E6">
      <w:pPr>
        <w:pStyle w:val="1"/>
        <w:numPr>
          <w:ilvl w:val="0"/>
          <w:numId w:val="6"/>
        </w:numPr>
      </w:pPr>
      <w:bookmarkStart w:id="55" w:name="_Toc465069768"/>
      <w:r>
        <w:lastRenderedPageBreak/>
        <w:t>ОТБОР ПЛОЩАДОК ДЛЯ РАЗМЕЩЕНИЯ ВЭУ</w:t>
      </w:r>
      <w:bookmarkEnd w:id="55"/>
    </w:p>
    <w:p w14:paraId="16E66B72" w14:textId="73C88065" w:rsidR="002446E6" w:rsidRDefault="002446E6" w:rsidP="00C2451D">
      <w:pPr>
        <w:spacing w:after="120"/>
        <w:ind w:firstLine="431"/>
        <w:jc w:val="both"/>
        <w:rPr>
          <w:rFonts w:eastAsiaTheme="majorEastAsia"/>
          <w:sz w:val="24"/>
          <w:szCs w:val="24"/>
        </w:rPr>
      </w:pPr>
      <w:r>
        <w:rPr>
          <w:rFonts w:eastAsiaTheme="majorEastAsia"/>
          <w:sz w:val="24"/>
          <w:szCs w:val="24"/>
        </w:rPr>
        <w:t>Выбранные площадки после первой стадии, проверяются на соответствие критериям, приведенным в 1-ом разделе данной методики.</w:t>
      </w:r>
    </w:p>
    <w:p w14:paraId="6A8270CB" w14:textId="6D95B6B7" w:rsidR="000547D3" w:rsidRDefault="001D02CE" w:rsidP="00C2451D">
      <w:pPr>
        <w:spacing w:after="120"/>
        <w:ind w:firstLine="431"/>
        <w:jc w:val="both"/>
        <w:rPr>
          <w:rFonts w:eastAsiaTheme="majorEastAsia"/>
          <w:sz w:val="24"/>
          <w:szCs w:val="24"/>
        </w:rPr>
      </w:pPr>
      <w:r>
        <w:rPr>
          <w:rFonts w:eastAsiaTheme="majorEastAsia"/>
          <w:sz w:val="24"/>
          <w:szCs w:val="24"/>
        </w:rPr>
        <w:t xml:space="preserve">Результаты сводятся в таблицу </w:t>
      </w:r>
      <w:r w:rsidR="002446E6">
        <w:rPr>
          <w:rFonts w:eastAsiaTheme="majorEastAsia"/>
          <w:sz w:val="24"/>
          <w:szCs w:val="24"/>
        </w:rPr>
        <w:t>2.</w:t>
      </w:r>
      <w:r w:rsidR="00C2451D">
        <w:rPr>
          <w:rFonts w:eastAsiaTheme="majorEastAsia"/>
          <w:sz w:val="24"/>
          <w:szCs w:val="24"/>
        </w:rPr>
        <w:t xml:space="preserve"> В связи с тем, что не</w:t>
      </w:r>
      <w:r w:rsidR="00E75275">
        <w:rPr>
          <w:rFonts w:eastAsiaTheme="majorEastAsia"/>
          <w:sz w:val="24"/>
          <w:szCs w:val="24"/>
        </w:rPr>
        <w:t xml:space="preserve">возможно указать некоторые </w:t>
      </w:r>
      <w:r w:rsidR="000547D3">
        <w:rPr>
          <w:rFonts w:eastAsiaTheme="majorEastAsia"/>
          <w:sz w:val="24"/>
          <w:szCs w:val="24"/>
        </w:rPr>
        <w:t>кр</w:t>
      </w:r>
      <w:r w:rsidR="000B348F">
        <w:rPr>
          <w:rFonts w:eastAsiaTheme="majorEastAsia"/>
          <w:sz w:val="24"/>
          <w:szCs w:val="24"/>
        </w:rPr>
        <w:t xml:space="preserve">итерии для ветропарка в целом, </w:t>
      </w:r>
      <w:r w:rsidR="000547D3">
        <w:rPr>
          <w:rFonts w:eastAsiaTheme="majorEastAsia"/>
          <w:sz w:val="24"/>
          <w:szCs w:val="24"/>
        </w:rPr>
        <w:t>то указываются критерии для каждой ВЭУ. На основании полученных результатов, принимается решение о возможности строительства ВЭС в целом и каждой конкретной ВЭУ.</w:t>
      </w:r>
    </w:p>
    <w:p w14:paraId="770D241C" w14:textId="77777777" w:rsidR="002446E6" w:rsidRDefault="002446E6" w:rsidP="003E6729">
      <w:pPr>
        <w:spacing w:after="120"/>
        <w:jc w:val="both"/>
        <w:rPr>
          <w:rFonts w:eastAsiaTheme="majorEastAsia"/>
          <w:sz w:val="24"/>
          <w:szCs w:val="24"/>
        </w:rPr>
      </w:pPr>
    </w:p>
    <w:p w14:paraId="1CC76FA9" w14:textId="77777777" w:rsidR="00E75275" w:rsidRDefault="00E75275" w:rsidP="003E6729">
      <w:pPr>
        <w:spacing w:after="120"/>
        <w:jc w:val="both"/>
        <w:rPr>
          <w:rFonts w:eastAsiaTheme="majorEastAsia"/>
          <w:sz w:val="24"/>
          <w:szCs w:val="24"/>
        </w:rPr>
      </w:pPr>
    </w:p>
    <w:p w14:paraId="2A137080" w14:textId="77777777" w:rsidR="00E75275" w:rsidRDefault="00E75275" w:rsidP="003E6729">
      <w:pPr>
        <w:spacing w:after="120"/>
        <w:jc w:val="both"/>
        <w:rPr>
          <w:rFonts w:eastAsiaTheme="majorEastAsia"/>
          <w:sz w:val="24"/>
          <w:szCs w:val="24"/>
        </w:rPr>
        <w:sectPr w:rsidR="00E75275" w:rsidSect="002446E6">
          <w:headerReference w:type="default" r:id="rId11"/>
          <w:type w:val="continuous"/>
          <w:pgSz w:w="11906" w:h="16838"/>
          <w:pgMar w:top="1134" w:right="850" w:bottom="1134" w:left="1276" w:header="708" w:footer="500" w:gutter="0"/>
          <w:cols w:space="708"/>
          <w:docGrid w:linePitch="360"/>
        </w:sectPr>
      </w:pPr>
    </w:p>
    <w:p w14:paraId="207754CB" w14:textId="34E28088" w:rsidR="001D02CE" w:rsidRPr="001D02CE" w:rsidRDefault="001D02CE" w:rsidP="001D02CE">
      <w:pPr>
        <w:jc w:val="right"/>
        <w:rPr>
          <w:b/>
          <w:color w:val="000000"/>
          <w:sz w:val="24"/>
          <w:szCs w:val="24"/>
        </w:rPr>
      </w:pPr>
      <w:bookmarkStart w:id="56" w:name="_Toc465069778"/>
      <w:r w:rsidRPr="001D02CE">
        <w:rPr>
          <w:b/>
          <w:color w:val="000000"/>
          <w:sz w:val="24"/>
          <w:szCs w:val="24"/>
        </w:rPr>
        <w:lastRenderedPageBreak/>
        <w:t xml:space="preserve">Таблица </w:t>
      </w:r>
      <w:r w:rsidRPr="001D02CE">
        <w:rPr>
          <w:b/>
          <w:color w:val="000000"/>
          <w:sz w:val="24"/>
          <w:szCs w:val="24"/>
        </w:rPr>
        <w:fldChar w:fldCharType="begin"/>
      </w:r>
      <w:r w:rsidRPr="001D02CE">
        <w:rPr>
          <w:b/>
          <w:color w:val="000000"/>
          <w:sz w:val="24"/>
          <w:szCs w:val="24"/>
        </w:rPr>
        <w:instrText xml:space="preserve"> SEQ Таблица \* ARABIC </w:instrText>
      </w:r>
      <w:r w:rsidRPr="001D02CE">
        <w:rPr>
          <w:b/>
          <w:color w:val="000000"/>
          <w:sz w:val="24"/>
          <w:szCs w:val="24"/>
        </w:rPr>
        <w:fldChar w:fldCharType="separate"/>
      </w:r>
      <w:r w:rsidR="002446E6">
        <w:rPr>
          <w:b/>
          <w:noProof/>
          <w:color w:val="000000"/>
          <w:sz w:val="24"/>
          <w:szCs w:val="24"/>
        </w:rPr>
        <w:t>2</w:t>
      </w:r>
      <w:r w:rsidRPr="001D02CE">
        <w:rPr>
          <w:b/>
          <w:color w:val="000000"/>
          <w:sz w:val="24"/>
          <w:szCs w:val="24"/>
        </w:rPr>
        <w:fldChar w:fldCharType="end"/>
      </w:r>
      <w:r w:rsidRPr="001D02CE">
        <w:rPr>
          <w:b/>
          <w:color w:val="000000"/>
          <w:sz w:val="24"/>
          <w:szCs w:val="24"/>
        </w:rPr>
        <w:t xml:space="preserve"> </w:t>
      </w:r>
      <w:r w:rsidR="00AF0608">
        <w:rPr>
          <w:b/>
          <w:color w:val="000000"/>
          <w:sz w:val="24"/>
          <w:szCs w:val="24"/>
        </w:rPr>
        <w:t>–</w:t>
      </w:r>
      <w:r w:rsidRPr="001D02CE">
        <w:rPr>
          <w:b/>
          <w:color w:val="000000"/>
          <w:sz w:val="24"/>
          <w:szCs w:val="24"/>
        </w:rPr>
        <w:t xml:space="preserve"> </w:t>
      </w:r>
      <w:r w:rsidR="002446E6" w:rsidRPr="002446E6">
        <w:rPr>
          <w:b/>
          <w:color w:val="000000"/>
          <w:sz w:val="24"/>
          <w:szCs w:val="24"/>
        </w:rPr>
        <w:t xml:space="preserve">Критерии, определяющие возможность, оптимизацию и эффективность строительства </w:t>
      </w:r>
      <w:r w:rsidR="002446E6">
        <w:rPr>
          <w:b/>
          <w:color w:val="000000"/>
          <w:sz w:val="24"/>
          <w:szCs w:val="24"/>
        </w:rPr>
        <w:t>ВЭУ</w:t>
      </w:r>
      <w:bookmarkEnd w:id="56"/>
    </w:p>
    <w:tbl>
      <w:tblPr>
        <w:tblStyle w:val="a7"/>
        <w:tblW w:w="1437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6546"/>
        <w:gridCol w:w="874"/>
        <w:gridCol w:w="705"/>
        <w:gridCol w:w="705"/>
        <w:gridCol w:w="784"/>
        <w:gridCol w:w="744"/>
        <w:gridCol w:w="4017"/>
      </w:tblGrid>
      <w:tr w:rsidR="00A123E8" w:rsidRPr="00F02EB6" w14:paraId="296E9A3B" w14:textId="77777777" w:rsidTr="00C2451D">
        <w:trPr>
          <w:jc w:val="center"/>
        </w:trPr>
        <w:tc>
          <w:tcPr>
            <w:tcW w:w="6546" w:type="dxa"/>
            <w:vMerge w:val="restart"/>
            <w:vAlign w:val="center"/>
          </w:tcPr>
          <w:p w14:paraId="1CFCC218" w14:textId="77777777" w:rsidR="00A123E8" w:rsidRPr="00F02EB6" w:rsidRDefault="00A123E8" w:rsidP="00266D05">
            <w:pPr>
              <w:jc w:val="center"/>
              <w:rPr>
                <w:sz w:val="24"/>
                <w:szCs w:val="24"/>
              </w:rPr>
            </w:pPr>
            <w:r w:rsidRPr="00F02EB6">
              <w:rPr>
                <w:sz w:val="24"/>
                <w:szCs w:val="24"/>
              </w:rPr>
              <w:t>Наименование показателя</w:t>
            </w:r>
          </w:p>
        </w:tc>
        <w:tc>
          <w:tcPr>
            <w:tcW w:w="874" w:type="dxa"/>
            <w:vMerge w:val="restart"/>
            <w:vAlign w:val="center"/>
          </w:tcPr>
          <w:p w14:paraId="27AEDE19" w14:textId="357E781A" w:rsidR="00A123E8" w:rsidRPr="00F02EB6" w:rsidRDefault="00A123E8" w:rsidP="00E91B0E">
            <w:pPr>
              <w:jc w:val="center"/>
              <w:rPr>
                <w:sz w:val="24"/>
                <w:szCs w:val="24"/>
              </w:rPr>
            </w:pPr>
          </w:p>
        </w:tc>
        <w:tc>
          <w:tcPr>
            <w:tcW w:w="1410" w:type="dxa"/>
            <w:gridSpan w:val="2"/>
            <w:vAlign w:val="center"/>
          </w:tcPr>
          <w:p w14:paraId="296C8047" w14:textId="45263C6C" w:rsidR="00A123E8" w:rsidRPr="00F02EB6" w:rsidRDefault="00A123E8" w:rsidP="00266D05">
            <w:pPr>
              <w:jc w:val="center"/>
              <w:rPr>
                <w:sz w:val="24"/>
                <w:szCs w:val="24"/>
              </w:rPr>
            </w:pPr>
            <w:r w:rsidRPr="00F02EB6">
              <w:rPr>
                <w:sz w:val="24"/>
                <w:szCs w:val="24"/>
              </w:rPr>
              <w:t>Площадка №1</w:t>
            </w:r>
          </w:p>
        </w:tc>
        <w:tc>
          <w:tcPr>
            <w:tcW w:w="1528" w:type="dxa"/>
            <w:gridSpan w:val="2"/>
            <w:vAlign w:val="center"/>
          </w:tcPr>
          <w:p w14:paraId="38484157" w14:textId="4BC40224" w:rsidR="00A123E8" w:rsidRDefault="00A123E8" w:rsidP="00266D05">
            <w:pPr>
              <w:jc w:val="center"/>
              <w:rPr>
                <w:sz w:val="24"/>
                <w:szCs w:val="24"/>
              </w:rPr>
            </w:pPr>
            <w:r w:rsidRPr="00F02EB6">
              <w:rPr>
                <w:sz w:val="24"/>
                <w:szCs w:val="24"/>
              </w:rPr>
              <w:t>Площадка №</w:t>
            </w:r>
            <w:r>
              <w:rPr>
                <w:sz w:val="24"/>
                <w:szCs w:val="24"/>
              </w:rPr>
              <w:t xml:space="preserve"> </w:t>
            </w:r>
            <w:r>
              <w:rPr>
                <w:sz w:val="24"/>
                <w:szCs w:val="24"/>
                <w:lang w:val="en-US"/>
              </w:rPr>
              <w:t>N</w:t>
            </w:r>
          </w:p>
        </w:tc>
        <w:tc>
          <w:tcPr>
            <w:tcW w:w="4017" w:type="dxa"/>
            <w:vAlign w:val="center"/>
          </w:tcPr>
          <w:p w14:paraId="76BC1B42" w14:textId="7092515D" w:rsidR="00A123E8" w:rsidRPr="00F02EB6" w:rsidRDefault="00A123E8" w:rsidP="00266D05">
            <w:pPr>
              <w:jc w:val="center"/>
              <w:rPr>
                <w:sz w:val="24"/>
                <w:szCs w:val="24"/>
                <w:lang w:val="en-US"/>
              </w:rPr>
            </w:pPr>
            <w:r>
              <w:rPr>
                <w:sz w:val="24"/>
                <w:szCs w:val="24"/>
              </w:rPr>
              <w:t>Примечание</w:t>
            </w:r>
          </w:p>
        </w:tc>
      </w:tr>
      <w:tr w:rsidR="00A123E8" w:rsidRPr="00230E5A" w14:paraId="3656DBA0" w14:textId="77777777" w:rsidTr="00C2451D">
        <w:trPr>
          <w:jc w:val="center"/>
        </w:trPr>
        <w:tc>
          <w:tcPr>
            <w:tcW w:w="6546" w:type="dxa"/>
            <w:vMerge/>
            <w:vAlign w:val="center"/>
          </w:tcPr>
          <w:p w14:paraId="0217F889" w14:textId="77777777" w:rsidR="00A123E8" w:rsidRDefault="00A123E8" w:rsidP="00A123E8">
            <w:pPr>
              <w:rPr>
                <w:sz w:val="24"/>
                <w:szCs w:val="24"/>
              </w:rPr>
            </w:pPr>
          </w:p>
        </w:tc>
        <w:tc>
          <w:tcPr>
            <w:tcW w:w="874" w:type="dxa"/>
            <w:vMerge/>
            <w:vAlign w:val="center"/>
          </w:tcPr>
          <w:p w14:paraId="6CA65411" w14:textId="77777777" w:rsidR="00A123E8" w:rsidRDefault="00A123E8" w:rsidP="00A123E8">
            <w:pPr>
              <w:jc w:val="center"/>
              <w:rPr>
                <w:sz w:val="24"/>
                <w:szCs w:val="24"/>
              </w:rPr>
            </w:pPr>
          </w:p>
        </w:tc>
        <w:tc>
          <w:tcPr>
            <w:tcW w:w="705" w:type="dxa"/>
            <w:vAlign w:val="center"/>
          </w:tcPr>
          <w:p w14:paraId="43F40823" w14:textId="5FF3EE07" w:rsidR="00A123E8" w:rsidRPr="00F02EB6" w:rsidRDefault="00A123E8" w:rsidP="00A123E8">
            <w:pPr>
              <w:jc w:val="center"/>
              <w:rPr>
                <w:sz w:val="24"/>
                <w:szCs w:val="24"/>
              </w:rPr>
            </w:pPr>
            <w:r>
              <w:rPr>
                <w:sz w:val="24"/>
                <w:szCs w:val="24"/>
              </w:rPr>
              <w:t>ВЭУ 1</w:t>
            </w:r>
          </w:p>
        </w:tc>
        <w:tc>
          <w:tcPr>
            <w:tcW w:w="705" w:type="dxa"/>
          </w:tcPr>
          <w:p w14:paraId="0F9E6505" w14:textId="501E3F39" w:rsidR="00A123E8" w:rsidRPr="00A123E8" w:rsidRDefault="00A123E8" w:rsidP="00A123E8">
            <w:pPr>
              <w:jc w:val="center"/>
              <w:rPr>
                <w:sz w:val="24"/>
                <w:szCs w:val="24"/>
                <w:lang w:val="en-US"/>
              </w:rPr>
            </w:pPr>
            <w:r>
              <w:rPr>
                <w:sz w:val="24"/>
                <w:szCs w:val="24"/>
              </w:rPr>
              <w:t xml:space="preserve">ВЭУ </w:t>
            </w:r>
            <w:r>
              <w:rPr>
                <w:sz w:val="24"/>
                <w:szCs w:val="24"/>
                <w:lang w:val="en-US"/>
              </w:rPr>
              <w:t>N</w:t>
            </w:r>
          </w:p>
        </w:tc>
        <w:tc>
          <w:tcPr>
            <w:tcW w:w="784" w:type="dxa"/>
            <w:vAlign w:val="center"/>
          </w:tcPr>
          <w:p w14:paraId="03E91025" w14:textId="2034F13A" w:rsidR="00A123E8" w:rsidRPr="00F02EB6" w:rsidRDefault="00A123E8" w:rsidP="00A123E8">
            <w:pPr>
              <w:jc w:val="center"/>
              <w:rPr>
                <w:sz w:val="24"/>
                <w:szCs w:val="24"/>
              </w:rPr>
            </w:pPr>
            <w:r>
              <w:rPr>
                <w:sz w:val="24"/>
                <w:szCs w:val="24"/>
              </w:rPr>
              <w:t>ВЭУ 1</w:t>
            </w:r>
          </w:p>
        </w:tc>
        <w:tc>
          <w:tcPr>
            <w:tcW w:w="744" w:type="dxa"/>
          </w:tcPr>
          <w:p w14:paraId="5196769B" w14:textId="2A16F37F" w:rsidR="00A123E8" w:rsidRDefault="00A123E8" w:rsidP="00A123E8">
            <w:pPr>
              <w:jc w:val="center"/>
              <w:rPr>
                <w:sz w:val="24"/>
                <w:szCs w:val="24"/>
              </w:rPr>
            </w:pPr>
            <w:r>
              <w:rPr>
                <w:sz w:val="24"/>
                <w:szCs w:val="24"/>
              </w:rPr>
              <w:t xml:space="preserve">ВЭУ </w:t>
            </w:r>
            <w:r>
              <w:rPr>
                <w:sz w:val="24"/>
                <w:szCs w:val="24"/>
                <w:lang w:val="en-US"/>
              </w:rPr>
              <w:t>N</w:t>
            </w:r>
          </w:p>
        </w:tc>
        <w:tc>
          <w:tcPr>
            <w:tcW w:w="4017" w:type="dxa"/>
            <w:vAlign w:val="center"/>
          </w:tcPr>
          <w:p w14:paraId="1F1CFE5C" w14:textId="46FF7774" w:rsidR="00A123E8" w:rsidRDefault="00A123E8" w:rsidP="00A123E8">
            <w:pPr>
              <w:jc w:val="center"/>
              <w:rPr>
                <w:sz w:val="24"/>
                <w:szCs w:val="24"/>
              </w:rPr>
            </w:pPr>
          </w:p>
        </w:tc>
      </w:tr>
      <w:tr w:rsidR="00A123E8" w:rsidRPr="00230E5A" w14:paraId="7BC6B9FF" w14:textId="77777777" w:rsidTr="00C2451D">
        <w:trPr>
          <w:jc w:val="center"/>
        </w:trPr>
        <w:tc>
          <w:tcPr>
            <w:tcW w:w="6546" w:type="dxa"/>
            <w:vAlign w:val="center"/>
          </w:tcPr>
          <w:p w14:paraId="6D8257C3" w14:textId="101F795B" w:rsidR="00A123E8" w:rsidRDefault="00A123E8" w:rsidP="00A123E8">
            <w:pPr>
              <w:rPr>
                <w:sz w:val="24"/>
                <w:szCs w:val="24"/>
              </w:rPr>
            </w:pPr>
            <w:r>
              <w:rPr>
                <w:sz w:val="24"/>
                <w:szCs w:val="24"/>
              </w:rPr>
              <w:t>Высота площадки над уровнем моря</w:t>
            </w:r>
          </w:p>
        </w:tc>
        <w:tc>
          <w:tcPr>
            <w:tcW w:w="874" w:type="dxa"/>
            <w:vAlign w:val="center"/>
          </w:tcPr>
          <w:p w14:paraId="3C6DBBFE" w14:textId="227F483D" w:rsidR="00A123E8" w:rsidRDefault="00A123E8" w:rsidP="00A123E8">
            <w:pPr>
              <w:jc w:val="center"/>
              <w:rPr>
                <w:sz w:val="24"/>
                <w:szCs w:val="24"/>
              </w:rPr>
            </w:pPr>
            <w:r>
              <w:rPr>
                <w:sz w:val="24"/>
                <w:szCs w:val="24"/>
              </w:rPr>
              <w:t>м</w:t>
            </w:r>
          </w:p>
        </w:tc>
        <w:tc>
          <w:tcPr>
            <w:tcW w:w="705" w:type="dxa"/>
            <w:vAlign w:val="center"/>
          </w:tcPr>
          <w:p w14:paraId="58D1C555" w14:textId="77777777" w:rsidR="00A123E8" w:rsidRPr="00F02EB6" w:rsidRDefault="00A123E8" w:rsidP="00A123E8">
            <w:pPr>
              <w:jc w:val="center"/>
              <w:rPr>
                <w:sz w:val="24"/>
                <w:szCs w:val="24"/>
              </w:rPr>
            </w:pPr>
          </w:p>
        </w:tc>
        <w:tc>
          <w:tcPr>
            <w:tcW w:w="705" w:type="dxa"/>
          </w:tcPr>
          <w:p w14:paraId="028C215A" w14:textId="77777777" w:rsidR="00A123E8" w:rsidRPr="00F02EB6" w:rsidRDefault="00A123E8" w:rsidP="00A123E8">
            <w:pPr>
              <w:jc w:val="center"/>
              <w:rPr>
                <w:sz w:val="24"/>
                <w:szCs w:val="24"/>
              </w:rPr>
            </w:pPr>
          </w:p>
        </w:tc>
        <w:tc>
          <w:tcPr>
            <w:tcW w:w="784" w:type="dxa"/>
            <w:vAlign w:val="center"/>
          </w:tcPr>
          <w:p w14:paraId="54E83A82" w14:textId="77777777" w:rsidR="00A123E8" w:rsidRPr="00F02EB6" w:rsidRDefault="00A123E8" w:rsidP="00A123E8">
            <w:pPr>
              <w:jc w:val="center"/>
              <w:rPr>
                <w:sz w:val="24"/>
                <w:szCs w:val="24"/>
              </w:rPr>
            </w:pPr>
          </w:p>
        </w:tc>
        <w:tc>
          <w:tcPr>
            <w:tcW w:w="744" w:type="dxa"/>
          </w:tcPr>
          <w:p w14:paraId="6C196BA3" w14:textId="77777777" w:rsidR="00A123E8" w:rsidRDefault="00A123E8" w:rsidP="00A123E8">
            <w:pPr>
              <w:jc w:val="center"/>
              <w:rPr>
                <w:sz w:val="24"/>
                <w:szCs w:val="24"/>
              </w:rPr>
            </w:pPr>
          </w:p>
        </w:tc>
        <w:tc>
          <w:tcPr>
            <w:tcW w:w="4017" w:type="dxa"/>
            <w:vAlign w:val="center"/>
          </w:tcPr>
          <w:p w14:paraId="264337F7" w14:textId="77777777" w:rsidR="00A123E8" w:rsidRDefault="00A123E8" w:rsidP="00A123E8">
            <w:pPr>
              <w:jc w:val="center"/>
              <w:rPr>
                <w:sz w:val="24"/>
                <w:szCs w:val="24"/>
              </w:rPr>
            </w:pPr>
          </w:p>
        </w:tc>
      </w:tr>
      <w:tr w:rsidR="00A123E8" w:rsidRPr="00230E5A" w14:paraId="43D9DA35" w14:textId="77777777" w:rsidTr="00C2451D">
        <w:trPr>
          <w:jc w:val="center"/>
        </w:trPr>
        <w:tc>
          <w:tcPr>
            <w:tcW w:w="6546" w:type="dxa"/>
            <w:vAlign w:val="center"/>
          </w:tcPr>
          <w:p w14:paraId="24F6725A" w14:textId="241E2EC2" w:rsidR="00A123E8" w:rsidRDefault="00A123E8" w:rsidP="00A123E8">
            <w:pPr>
              <w:rPr>
                <w:sz w:val="24"/>
                <w:szCs w:val="24"/>
              </w:rPr>
            </w:pPr>
            <w:r>
              <w:rPr>
                <w:sz w:val="24"/>
                <w:szCs w:val="24"/>
              </w:rPr>
              <w:t>Площадка для размещения ВЭУ принадлежит к территориям, на которых запрещено строительство ВЭУ</w:t>
            </w:r>
          </w:p>
        </w:tc>
        <w:tc>
          <w:tcPr>
            <w:tcW w:w="874" w:type="dxa"/>
            <w:vAlign w:val="center"/>
          </w:tcPr>
          <w:p w14:paraId="1D8DBEF7" w14:textId="34F47C8D" w:rsidR="00A123E8" w:rsidRDefault="00A123E8" w:rsidP="00A123E8">
            <w:pPr>
              <w:jc w:val="center"/>
              <w:rPr>
                <w:sz w:val="24"/>
                <w:szCs w:val="24"/>
              </w:rPr>
            </w:pPr>
            <w:r>
              <w:rPr>
                <w:sz w:val="24"/>
                <w:szCs w:val="24"/>
              </w:rPr>
              <w:t>да/нет</w:t>
            </w:r>
          </w:p>
        </w:tc>
        <w:tc>
          <w:tcPr>
            <w:tcW w:w="705" w:type="dxa"/>
            <w:vAlign w:val="center"/>
          </w:tcPr>
          <w:p w14:paraId="61E3BC28" w14:textId="77777777" w:rsidR="00A123E8" w:rsidRPr="00F02EB6" w:rsidRDefault="00A123E8" w:rsidP="00A123E8">
            <w:pPr>
              <w:jc w:val="center"/>
              <w:rPr>
                <w:sz w:val="24"/>
                <w:szCs w:val="24"/>
              </w:rPr>
            </w:pPr>
          </w:p>
        </w:tc>
        <w:tc>
          <w:tcPr>
            <w:tcW w:w="705" w:type="dxa"/>
          </w:tcPr>
          <w:p w14:paraId="78B62DBC" w14:textId="77777777" w:rsidR="00A123E8" w:rsidRPr="00F02EB6" w:rsidRDefault="00A123E8" w:rsidP="00A123E8">
            <w:pPr>
              <w:jc w:val="center"/>
              <w:rPr>
                <w:sz w:val="24"/>
                <w:szCs w:val="24"/>
              </w:rPr>
            </w:pPr>
          </w:p>
        </w:tc>
        <w:tc>
          <w:tcPr>
            <w:tcW w:w="784" w:type="dxa"/>
            <w:vAlign w:val="center"/>
          </w:tcPr>
          <w:p w14:paraId="00057206" w14:textId="77777777" w:rsidR="00A123E8" w:rsidRPr="00F02EB6" w:rsidRDefault="00A123E8" w:rsidP="00A123E8">
            <w:pPr>
              <w:jc w:val="center"/>
              <w:rPr>
                <w:sz w:val="24"/>
                <w:szCs w:val="24"/>
              </w:rPr>
            </w:pPr>
          </w:p>
        </w:tc>
        <w:tc>
          <w:tcPr>
            <w:tcW w:w="744" w:type="dxa"/>
          </w:tcPr>
          <w:p w14:paraId="6BF3F2DE" w14:textId="77777777" w:rsidR="00A123E8" w:rsidRDefault="00A123E8" w:rsidP="00A123E8">
            <w:pPr>
              <w:jc w:val="center"/>
              <w:rPr>
                <w:sz w:val="24"/>
                <w:szCs w:val="24"/>
              </w:rPr>
            </w:pPr>
          </w:p>
        </w:tc>
        <w:tc>
          <w:tcPr>
            <w:tcW w:w="4017" w:type="dxa"/>
            <w:vAlign w:val="center"/>
          </w:tcPr>
          <w:p w14:paraId="08B932AD" w14:textId="77777777" w:rsidR="00A123E8" w:rsidRDefault="00A123E8" w:rsidP="00A123E8">
            <w:pPr>
              <w:jc w:val="center"/>
              <w:rPr>
                <w:sz w:val="24"/>
                <w:szCs w:val="24"/>
              </w:rPr>
            </w:pPr>
          </w:p>
        </w:tc>
      </w:tr>
      <w:tr w:rsidR="00A123E8" w:rsidRPr="00230E5A" w14:paraId="0A39D62D" w14:textId="77777777" w:rsidTr="00C2451D">
        <w:trPr>
          <w:jc w:val="center"/>
        </w:trPr>
        <w:tc>
          <w:tcPr>
            <w:tcW w:w="6546" w:type="dxa"/>
            <w:vAlign w:val="center"/>
          </w:tcPr>
          <w:p w14:paraId="0B7C44CF" w14:textId="7FA8F92E" w:rsidR="00A123E8" w:rsidRDefault="00A123E8" w:rsidP="00A123E8">
            <w:pPr>
              <w:rPr>
                <w:sz w:val="24"/>
                <w:szCs w:val="24"/>
              </w:rPr>
            </w:pPr>
            <w:r>
              <w:rPr>
                <w:sz w:val="24"/>
                <w:szCs w:val="24"/>
              </w:rPr>
              <w:t>Транспортная доступность для доставки ВЭУ и строительства ВЭУ</w:t>
            </w:r>
          </w:p>
        </w:tc>
        <w:tc>
          <w:tcPr>
            <w:tcW w:w="874" w:type="dxa"/>
            <w:vAlign w:val="center"/>
          </w:tcPr>
          <w:p w14:paraId="396876C7" w14:textId="106C6156" w:rsidR="00A123E8" w:rsidRDefault="00A123E8" w:rsidP="00A123E8">
            <w:pPr>
              <w:jc w:val="center"/>
              <w:rPr>
                <w:sz w:val="24"/>
                <w:szCs w:val="24"/>
              </w:rPr>
            </w:pPr>
            <w:r>
              <w:rPr>
                <w:sz w:val="24"/>
                <w:szCs w:val="24"/>
              </w:rPr>
              <w:t>да/нет</w:t>
            </w:r>
          </w:p>
        </w:tc>
        <w:tc>
          <w:tcPr>
            <w:tcW w:w="705" w:type="dxa"/>
            <w:vAlign w:val="center"/>
          </w:tcPr>
          <w:p w14:paraId="77A17F14" w14:textId="77777777" w:rsidR="00A123E8" w:rsidRPr="00F02EB6" w:rsidRDefault="00A123E8" w:rsidP="00A123E8">
            <w:pPr>
              <w:jc w:val="center"/>
              <w:rPr>
                <w:sz w:val="24"/>
                <w:szCs w:val="24"/>
              </w:rPr>
            </w:pPr>
          </w:p>
        </w:tc>
        <w:tc>
          <w:tcPr>
            <w:tcW w:w="705" w:type="dxa"/>
          </w:tcPr>
          <w:p w14:paraId="09950F11" w14:textId="77777777" w:rsidR="00A123E8" w:rsidRPr="00F02EB6" w:rsidRDefault="00A123E8" w:rsidP="00A123E8">
            <w:pPr>
              <w:jc w:val="center"/>
              <w:rPr>
                <w:sz w:val="24"/>
                <w:szCs w:val="24"/>
              </w:rPr>
            </w:pPr>
          </w:p>
        </w:tc>
        <w:tc>
          <w:tcPr>
            <w:tcW w:w="784" w:type="dxa"/>
            <w:vAlign w:val="center"/>
          </w:tcPr>
          <w:p w14:paraId="366FA8C3" w14:textId="77777777" w:rsidR="00A123E8" w:rsidRPr="00F02EB6" w:rsidRDefault="00A123E8" w:rsidP="00A123E8">
            <w:pPr>
              <w:jc w:val="center"/>
              <w:rPr>
                <w:sz w:val="24"/>
                <w:szCs w:val="24"/>
              </w:rPr>
            </w:pPr>
          </w:p>
        </w:tc>
        <w:tc>
          <w:tcPr>
            <w:tcW w:w="744" w:type="dxa"/>
          </w:tcPr>
          <w:p w14:paraId="74AA1368" w14:textId="77777777" w:rsidR="00A123E8" w:rsidRDefault="00A123E8" w:rsidP="00A123E8">
            <w:pPr>
              <w:jc w:val="center"/>
              <w:rPr>
                <w:sz w:val="24"/>
                <w:szCs w:val="24"/>
              </w:rPr>
            </w:pPr>
          </w:p>
        </w:tc>
        <w:tc>
          <w:tcPr>
            <w:tcW w:w="4017" w:type="dxa"/>
            <w:vAlign w:val="center"/>
          </w:tcPr>
          <w:p w14:paraId="3BB7836E" w14:textId="77777777" w:rsidR="00A123E8" w:rsidRDefault="00A123E8" w:rsidP="00A123E8">
            <w:pPr>
              <w:jc w:val="center"/>
              <w:rPr>
                <w:sz w:val="24"/>
                <w:szCs w:val="24"/>
              </w:rPr>
            </w:pPr>
          </w:p>
        </w:tc>
      </w:tr>
      <w:tr w:rsidR="00A123E8" w:rsidRPr="00230E5A" w14:paraId="2C2A56F1" w14:textId="77777777" w:rsidTr="00C2451D">
        <w:trPr>
          <w:jc w:val="center"/>
        </w:trPr>
        <w:tc>
          <w:tcPr>
            <w:tcW w:w="6546" w:type="dxa"/>
            <w:vAlign w:val="center"/>
          </w:tcPr>
          <w:p w14:paraId="0A067532" w14:textId="28DECB07" w:rsidR="00A123E8" w:rsidRDefault="00A123E8" w:rsidP="00A123E8">
            <w:pPr>
              <w:rPr>
                <w:sz w:val="24"/>
                <w:szCs w:val="24"/>
              </w:rPr>
            </w:pPr>
            <w:r>
              <w:rPr>
                <w:sz w:val="24"/>
                <w:szCs w:val="24"/>
              </w:rPr>
              <w:t>Протяженность дороги, подлежащей модернизации (строительству), для доставки ВЭУ</w:t>
            </w:r>
          </w:p>
        </w:tc>
        <w:tc>
          <w:tcPr>
            <w:tcW w:w="874" w:type="dxa"/>
            <w:vAlign w:val="center"/>
          </w:tcPr>
          <w:p w14:paraId="34CAA993" w14:textId="061F9A85" w:rsidR="00A123E8" w:rsidRDefault="00A123E8" w:rsidP="00A123E8">
            <w:pPr>
              <w:jc w:val="center"/>
              <w:rPr>
                <w:sz w:val="24"/>
                <w:szCs w:val="24"/>
              </w:rPr>
            </w:pPr>
            <w:r>
              <w:rPr>
                <w:sz w:val="24"/>
                <w:szCs w:val="24"/>
              </w:rPr>
              <w:t>м</w:t>
            </w:r>
          </w:p>
        </w:tc>
        <w:tc>
          <w:tcPr>
            <w:tcW w:w="705" w:type="dxa"/>
            <w:vAlign w:val="center"/>
          </w:tcPr>
          <w:p w14:paraId="5DD83EE6" w14:textId="77777777" w:rsidR="00A123E8" w:rsidRPr="00F02EB6" w:rsidRDefault="00A123E8" w:rsidP="00A123E8">
            <w:pPr>
              <w:jc w:val="center"/>
              <w:rPr>
                <w:sz w:val="24"/>
                <w:szCs w:val="24"/>
              </w:rPr>
            </w:pPr>
          </w:p>
        </w:tc>
        <w:tc>
          <w:tcPr>
            <w:tcW w:w="705" w:type="dxa"/>
          </w:tcPr>
          <w:p w14:paraId="7C574A49" w14:textId="77777777" w:rsidR="00A123E8" w:rsidRPr="00F02EB6" w:rsidRDefault="00A123E8" w:rsidP="00A123E8">
            <w:pPr>
              <w:jc w:val="center"/>
              <w:rPr>
                <w:sz w:val="24"/>
                <w:szCs w:val="24"/>
              </w:rPr>
            </w:pPr>
          </w:p>
        </w:tc>
        <w:tc>
          <w:tcPr>
            <w:tcW w:w="784" w:type="dxa"/>
            <w:vAlign w:val="center"/>
          </w:tcPr>
          <w:p w14:paraId="4BF1D6DE" w14:textId="4A962005" w:rsidR="00A123E8" w:rsidRPr="00F02EB6" w:rsidRDefault="00A123E8" w:rsidP="00A123E8">
            <w:pPr>
              <w:jc w:val="center"/>
              <w:rPr>
                <w:sz w:val="24"/>
                <w:szCs w:val="24"/>
              </w:rPr>
            </w:pPr>
          </w:p>
        </w:tc>
        <w:tc>
          <w:tcPr>
            <w:tcW w:w="744" w:type="dxa"/>
          </w:tcPr>
          <w:p w14:paraId="7FB4357E" w14:textId="77777777" w:rsidR="00A123E8" w:rsidRDefault="00A123E8" w:rsidP="00A123E8">
            <w:pPr>
              <w:jc w:val="center"/>
              <w:rPr>
                <w:sz w:val="24"/>
                <w:szCs w:val="24"/>
              </w:rPr>
            </w:pPr>
          </w:p>
        </w:tc>
        <w:tc>
          <w:tcPr>
            <w:tcW w:w="4017" w:type="dxa"/>
            <w:vAlign w:val="center"/>
          </w:tcPr>
          <w:p w14:paraId="17CCF045" w14:textId="1450ED81" w:rsidR="00A123E8" w:rsidRDefault="00A123E8" w:rsidP="00A123E8">
            <w:pPr>
              <w:jc w:val="center"/>
              <w:rPr>
                <w:sz w:val="24"/>
                <w:szCs w:val="24"/>
              </w:rPr>
            </w:pPr>
          </w:p>
        </w:tc>
      </w:tr>
      <w:tr w:rsidR="00A123E8" w:rsidRPr="00230E5A" w14:paraId="66494571" w14:textId="77777777" w:rsidTr="00C2451D">
        <w:trPr>
          <w:jc w:val="center"/>
        </w:trPr>
        <w:tc>
          <w:tcPr>
            <w:tcW w:w="6546" w:type="dxa"/>
            <w:vAlign w:val="center"/>
          </w:tcPr>
          <w:p w14:paraId="1DA1ADD6" w14:textId="19773058" w:rsidR="00A123E8" w:rsidRDefault="00A123E8" w:rsidP="00A123E8">
            <w:pPr>
              <w:rPr>
                <w:sz w:val="24"/>
                <w:szCs w:val="24"/>
              </w:rPr>
            </w:pPr>
            <w:r w:rsidRPr="00A123E8">
              <w:rPr>
                <w:sz w:val="24"/>
                <w:szCs w:val="24"/>
              </w:rPr>
              <w:t>Наличие постоянной дороги для обслуживания ВЭУ</w:t>
            </w:r>
          </w:p>
        </w:tc>
        <w:tc>
          <w:tcPr>
            <w:tcW w:w="874" w:type="dxa"/>
            <w:vAlign w:val="center"/>
          </w:tcPr>
          <w:p w14:paraId="5E96A2F0" w14:textId="016DB840" w:rsidR="00A123E8" w:rsidRDefault="00A123E8" w:rsidP="00A123E8">
            <w:pPr>
              <w:jc w:val="center"/>
              <w:rPr>
                <w:sz w:val="24"/>
                <w:szCs w:val="24"/>
              </w:rPr>
            </w:pPr>
            <w:r>
              <w:rPr>
                <w:sz w:val="24"/>
                <w:szCs w:val="24"/>
              </w:rPr>
              <w:t>да/нет</w:t>
            </w:r>
          </w:p>
        </w:tc>
        <w:tc>
          <w:tcPr>
            <w:tcW w:w="705" w:type="dxa"/>
            <w:vAlign w:val="center"/>
          </w:tcPr>
          <w:p w14:paraId="53F5B3DE" w14:textId="77777777" w:rsidR="00A123E8" w:rsidRPr="00F02EB6" w:rsidRDefault="00A123E8" w:rsidP="00A123E8">
            <w:pPr>
              <w:jc w:val="center"/>
              <w:rPr>
                <w:sz w:val="24"/>
                <w:szCs w:val="24"/>
              </w:rPr>
            </w:pPr>
          </w:p>
        </w:tc>
        <w:tc>
          <w:tcPr>
            <w:tcW w:w="705" w:type="dxa"/>
          </w:tcPr>
          <w:p w14:paraId="14022DF5" w14:textId="77777777" w:rsidR="00A123E8" w:rsidRPr="00F02EB6" w:rsidRDefault="00A123E8" w:rsidP="00A123E8">
            <w:pPr>
              <w:jc w:val="center"/>
              <w:rPr>
                <w:sz w:val="24"/>
                <w:szCs w:val="24"/>
              </w:rPr>
            </w:pPr>
          </w:p>
        </w:tc>
        <w:tc>
          <w:tcPr>
            <w:tcW w:w="784" w:type="dxa"/>
            <w:vAlign w:val="center"/>
          </w:tcPr>
          <w:p w14:paraId="32A9CF78" w14:textId="77777777" w:rsidR="00A123E8" w:rsidRPr="00F02EB6" w:rsidRDefault="00A123E8" w:rsidP="00A123E8">
            <w:pPr>
              <w:jc w:val="center"/>
              <w:rPr>
                <w:sz w:val="24"/>
                <w:szCs w:val="24"/>
              </w:rPr>
            </w:pPr>
          </w:p>
        </w:tc>
        <w:tc>
          <w:tcPr>
            <w:tcW w:w="744" w:type="dxa"/>
          </w:tcPr>
          <w:p w14:paraId="378902AA" w14:textId="77777777" w:rsidR="00A123E8" w:rsidRDefault="00A123E8" w:rsidP="00A123E8">
            <w:pPr>
              <w:jc w:val="center"/>
              <w:rPr>
                <w:sz w:val="24"/>
                <w:szCs w:val="24"/>
              </w:rPr>
            </w:pPr>
          </w:p>
        </w:tc>
        <w:tc>
          <w:tcPr>
            <w:tcW w:w="4017" w:type="dxa"/>
            <w:vAlign w:val="center"/>
          </w:tcPr>
          <w:p w14:paraId="1E3805F5" w14:textId="6942122A" w:rsidR="00A123E8" w:rsidRDefault="00A123E8" w:rsidP="00A123E8">
            <w:pPr>
              <w:jc w:val="center"/>
              <w:rPr>
                <w:sz w:val="24"/>
                <w:szCs w:val="24"/>
              </w:rPr>
            </w:pPr>
            <w:r>
              <w:rPr>
                <w:sz w:val="24"/>
                <w:szCs w:val="24"/>
              </w:rPr>
              <w:t>Если отсутствует подъездная дорога, то проект на данной площадке реализовать невозможно</w:t>
            </w:r>
          </w:p>
        </w:tc>
      </w:tr>
      <w:tr w:rsidR="00A123E8" w:rsidRPr="00230E5A" w14:paraId="0E8A7820" w14:textId="77777777" w:rsidTr="00C2451D">
        <w:trPr>
          <w:trHeight w:val="113"/>
          <w:jc w:val="center"/>
        </w:trPr>
        <w:tc>
          <w:tcPr>
            <w:tcW w:w="6546" w:type="dxa"/>
            <w:vMerge w:val="restart"/>
            <w:vAlign w:val="center"/>
          </w:tcPr>
          <w:p w14:paraId="037649BC" w14:textId="4FD25DCD" w:rsidR="00A123E8" w:rsidRDefault="00A123E8" w:rsidP="00A123E8">
            <w:pPr>
              <w:rPr>
                <w:sz w:val="24"/>
                <w:szCs w:val="24"/>
              </w:rPr>
            </w:pPr>
            <w:r>
              <w:rPr>
                <w:sz w:val="24"/>
                <w:szCs w:val="24"/>
              </w:rPr>
              <w:t xml:space="preserve">Открытость площадки по классификации </w:t>
            </w:r>
            <w:proofErr w:type="spellStart"/>
            <w:r>
              <w:rPr>
                <w:sz w:val="24"/>
                <w:szCs w:val="24"/>
              </w:rPr>
              <w:t>Милевского</w:t>
            </w:r>
            <w:proofErr w:type="spellEnd"/>
            <w:r>
              <w:rPr>
                <w:sz w:val="24"/>
                <w:szCs w:val="24"/>
              </w:rPr>
              <w:t>, по направлениям</w:t>
            </w:r>
          </w:p>
        </w:tc>
        <w:tc>
          <w:tcPr>
            <w:tcW w:w="874" w:type="dxa"/>
            <w:vAlign w:val="center"/>
          </w:tcPr>
          <w:p w14:paraId="6BF77122" w14:textId="5D112AEB" w:rsidR="00A123E8" w:rsidRDefault="00A123E8" w:rsidP="00A123E8">
            <w:pPr>
              <w:jc w:val="center"/>
              <w:rPr>
                <w:sz w:val="24"/>
                <w:szCs w:val="24"/>
              </w:rPr>
            </w:pPr>
            <w:r>
              <w:rPr>
                <w:sz w:val="24"/>
                <w:szCs w:val="24"/>
              </w:rPr>
              <w:t>С</w:t>
            </w:r>
          </w:p>
        </w:tc>
        <w:tc>
          <w:tcPr>
            <w:tcW w:w="705" w:type="dxa"/>
            <w:vAlign w:val="center"/>
          </w:tcPr>
          <w:p w14:paraId="0EBC1C44" w14:textId="77777777" w:rsidR="00A123E8" w:rsidRPr="00F02EB6" w:rsidRDefault="00A123E8" w:rsidP="00A123E8">
            <w:pPr>
              <w:jc w:val="center"/>
              <w:rPr>
                <w:sz w:val="24"/>
                <w:szCs w:val="24"/>
              </w:rPr>
            </w:pPr>
          </w:p>
        </w:tc>
        <w:tc>
          <w:tcPr>
            <w:tcW w:w="705" w:type="dxa"/>
          </w:tcPr>
          <w:p w14:paraId="4437BCC5" w14:textId="77777777" w:rsidR="00A123E8" w:rsidRPr="00F02EB6" w:rsidRDefault="00A123E8" w:rsidP="00A123E8">
            <w:pPr>
              <w:jc w:val="center"/>
              <w:rPr>
                <w:sz w:val="24"/>
                <w:szCs w:val="24"/>
              </w:rPr>
            </w:pPr>
          </w:p>
        </w:tc>
        <w:tc>
          <w:tcPr>
            <w:tcW w:w="784" w:type="dxa"/>
            <w:vAlign w:val="center"/>
          </w:tcPr>
          <w:p w14:paraId="61951A5E" w14:textId="2A9228E6" w:rsidR="00A123E8" w:rsidRPr="00F02EB6" w:rsidRDefault="00A123E8" w:rsidP="00A123E8">
            <w:pPr>
              <w:jc w:val="center"/>
              <w:rPr>
                <w:sz w:val="24"/>
                <w:szCs w:val="24"/>
              </w:rPr>
            </w:pPr>
          </w:p>
        </w:tc>
        <w:tc>
          <w:tcPr>
            <w:tcW w:w="744" w:type="dxa"/>
          </w:tcPr>
          <w:p w14:paraId="3F763FE0" w14:textId="77777777" w:rsidR="00A123E8" w:rsidRDefault="00A123E8" w:rsidP="00A123E8">
            <w:pPr>
              <w:jc w:val="center"/>
              <w:rPr>
                <w:sz w:val="24"/>
                <w:szCs w:val="24"/>
              </w:rPr>
            </w:pPr>
          </w:p>
        </w:tc>
        <w:tc>
          <w:tcPr>
            <w:tcW w:w="4017" w:type="dxa"/>
            <w:vAlign w:val="center"/>
          </w:tcPr>
          <w:p w14:paraId="302174CC" w14:textId="14A600B8" w:rsidR="00A123E8" w:rsidRDefault="00A123E8" w:rsidP="00A123E8">
            <w:pPr>
              <w:jc w:val="center"/>
              <w:rPr>
                <w:sz w:val="24"/>
                <w:szCs w:val="24"/>
              </w:rPr>
            </w:pPr>
          </w:p>
        </w:tc>
      </w:tr>
      <w:tr w:rsidR="00A123E8" w:rsidRPr="00230E5A" w14:paraId="5F4CBD3F" w14:textId="77777777" w:rsidTr="00C2451D">
        <w:trPr>
          <w:jc w:val="center"/>
        </w:trPr>
        <w:tc>
          <w:tcPr>
            <w:tcW w:w="6546" w:type="dxa"/>
            <w:vMerge/>
            <w:vAlign w:val="center"/>
          </w:tcPr>
          <w:p w14:paraId="39152610" w14:textId="77777777" w:rsidR="00A123E8" w:rsidRDefault="00A123E8" w:rsidP="00A123E8">
            <w:pPr>
              <w:rPr>
                <w:sz w:val="24"/>
                <w:szCs w:val="24"/>
              </w:rPr>
            </w:pPr>
          </w:p>
        </w:tc>
        <w:tc>
          <w:tcPr>
            <w:tcW w:w="874" w:type="dxa"/>
            <w:vAlign w:val="center"/>
          </w:tcPr>
          <w:p w14:paraId="7B620329" w14:textId="76A8560E" w:rsidR="00A123E8" w:rsidRDefault="00A123E8" w:rsidP="00A123E8">
            <w:pPr>
              <w:jc w:val="center"/>
              <w:rPr>
                <w:sz w:val="24"/>
                <w:szCs w:val="24"/>
              </w:rPr>
            </w:pPr>
            <w:r>
              <w:rPr>
                <w:sz w:val="24"/>
                <w:szCs w:val="24"/>
              </w:rPr>
              <w:t>СЗ</w:t>
            </w:r>
          </w:p>
        </w:tc>
        <w:tc>
          <w:tcPr>
            <w:tcW w:w="705" w:type="dxa"/>
            <w:vAlign w:val="center"/>
          </w:tcPr>
          <w:p w14:paraId="7A202371" w14:textId="77777777" w:rsidR="00A123E8" w:rsidRPr="00F02EB6" w:rsidRDefault="00A123E8" w:rsidP="00A123E8">
            <w:pPr>
              <w:jc w:val="center"/>
              <w:rPr>
                <w:sz w:val="24"/>
                <w:szCs w:val="24"/>
              </w:rPr>
            </w:pPr>
          </w:p>
        </w:tc>
        <w:tc>
          <w:tcPr>
            <w:tcW w:w="705" w:type="dxa"/>
          </w:tcPr>
          <w:p w14:paraId="3F76CBF1" w14:textId="77777777" w:rsidR="00A123E8" w:rsidRPr="00F02EB6" w:rsidRDefault="00A123E8" w:rsidP="00A123E8">
            <w:pPr>
              <w:jc w:val="center"/>
              <w:rPr>
                <w:sz w:val="24"/>
                <w:szCs w:val="24"/>
              </w:rPr>
            </w:pPr>
          </w:p>
        </w:tc>
        <w:tc>
          <w:tcPr>
            <w:tcW w:w="784" w:type="dxa"/>
            <w:vAlign w:val="center"/>
          </w:tcPr>
          <w:p w14:paraId="3DFCA74D" w14:textId="2951BAC4" w:rsidR="00A123E8" w:rsidRPr="00F02EB6" w:rsidRDefault="00A123E8" w:rsidP="00A123E8">
            <w:pPr>
              <w:jc w:val="center"/>
              <w:rPr>
                <w:sz w:val="24"/>
                <w:szCs w:val="24"/>
              </w:rPr>
            </w:pPr>
          </w:p>
        </w:tc>
        <w:tc>
          <w:tcPr>
            <w:tcW w:w="744" w:type="dxa"/>
          </w:tcPr>
          <w:p w14:paraId="0122BAAA" w14:textId="77777777" w:rsidR="00A123E8" w:rsidRDefault="00A123E8" w:rsidP="00A123E8">
            <w:pPr>
              <w:jc w:val="center"/>
              <w:rPr>
                <w:sz w:val="24"/>
                <w:szCs w:val="24"/>
              </w:rPr>
            </w:pPr>
          </w:p>
        </w:tc>
        <w:tc>
          <w:tcPr>
            <w:tcW w:w="4017" w:type="dxa"/>
            <w:vAlign w:val="center"/>
          </w:tcPr>
          <w:p w14:paraId="20AB1B8D" w14:textId="367D5495" w:rsidR="00A123E8" w:rsidRDefault="00A123E8" w:rsidP="00A123E8">
            <w:pPr>
              <w:jc w:val="center"/>
              <w:rPr>
                <w:sz w:val="24"/>
                <w:szCs w:val="24"/>
              </w:rPr>
            </w:pPr>
          </w:p>
        </w:tc>
      </w:tr>
      <w:tr w:rsidR="00A123E8" w:rsidRPr="00230E5A" w14:paraId="0312266A" w14:textId="77777777" w:rsidTr="00C2451D">
        <w:trPr>
          <w:jc w:val="center"/>
        </w:trPr>
        <w:tc>
          <w:tcPr>
            <w:tcW w:w="6546" w:type="dxa"/>
            <w:vMerge/>
            <w:vAlign w:val="center"/>
          </w:tcPr>
          <w:p w14:paraId="61F36965" w14:textId="77777777" w:rsidR="00A123E8" w:rsidRDefault="00A123E8" w:rsidP="00A123E8">
            <w:pPr>
              <w:rPr>
                <w:sz w:val="24"/>
                <w:szCs w:val="24"/>
              </w:rPr>
            </w:pPr>
          </w:p>
        </w:tc>
        <w:tc>
          <w:tcPr>
            <w:tcW w:w="874" w:type="dxa"/>
            <w:vAlign w:val="center"/>
          </w:tcPr>
          <w:p w14:paraId="521F2EDE" w14:textId="32FA4B60" w:rsidR="00A123E8" w:rsidRDefault="00A123E8" w:rsidP="00A123E8">
            <w:pPr>
              <w:jc w:val="center"/>
              <w:rPr>
                <w:sz w:val="24"/>
                <w:szCs w:val="24"/>
              </w:rPr>
            </w:pPr>
            <w:proofErr w:type="gramStart"/>
            <w:r>
              <w:rPr>
                <w:sz w:val="24"/>
                <w:szCs w:val="24"/>
              </w:rPr>
              <w:t>З</w:t>
            </w:r>
            <w:proofErr w:type="gramEnd"/>
          </w:p>
        </w:tc>
        <w:tc>
          <w:tcPr>
            <w:tcW w:w="705" w:type="dxa"/>
            <w:vAlign w:val="center"/>
          </w:tcPr>
          <w:p w14:paraId="1155D910" w14:textId="77777777" w:rsidR="00A123E8" w:rsidRPr="00F02EB6" w:rsidRDefault="00A123E8" w:rsidP="00A123E8">
            <w:pPr>
              <w:jc w:val="center"/>
              <w:rPr>
                <w:sz w:val="24"/>
                <w:szCs w:val="24"/>
              </w:rPr>
            </w:pPr>
          </w:p>
        </w:tc>
        <w:tc>
          <w:tcPr>
            <w:tcW w:w="705" w:type="dxa"/>
          </w:tcPr>
          <w:p w14:paraId="3D830E33" w14:textId="77777777" w:rsidR="00A123E8" w:rsidRPr="00F02EB6" w:rsidRDefault="00A123E8" w:rsidP="00A123E8">
            <w:pPr>
              <w:jc w:val="center"/>
              <w:rPr>
                <w:sz w:val="24"/>
                <w:szCs w:val="24"/>
              </w:rPr>
            </w:pPr>
          </w:p>
        </w:tc>
        <w:tc>
          <w:tcPr>
            <w:tcW w:w="784" w:type="dxa"/>
            <w:vAlign w:val="center"/>
          </w:tcPr>
          <w:p w14:paraId="2574E932" w14:textId="4B7AB51E" w:rsidR="00A123E8" w:rsidRPr="00F02EB6" w:rsidRDefault="00A123E8" w:rsidP="00A123E8">
            <w:pPr>
              <w:jc w:val="center"/>
              <w:rPr>
                <w:sz w:val="24"/>
                <w:szCs w:val="24"/>
              </w:rPr>
            </w:pPr>
          </w:p>
        </w:tc>
        <w:tc>
          <w:tcPr>
            <w:tcW w:w="744" w:type="dxa"/>
          </w:tcPr>
          <w:p w14:paraId="6F665BE8" w14:textId="77777777" w:rsidR="00A123E8" w:rsidRDefault="00A123E8" w:rsidP="00A123E8">
            <w:pPr>
              <w:jc w:val="center"/>
              <w:rPr>
                <w:sz w:val="24"/>
                <w:szCs w:val="24"/>
              </w:rPr>
            </w:pPr>
          </w:p>
        </w:tc>
        <w:tc>
          <w:tcPr>
            <w:tcW w:w="4017" w:type="dxa"/>
            <w:vAlign w:val="center"/>
          </w:tcPr>
          <w:p w14:paraId="1122E75A" w14:textId="2C5FB9C4" w:rsidR="00A123E8" w:rsidRDefault="00A123E8" w:rsidP="00A123E8">
            <w:pPr>
              <w:jc w:val="center"/>
              <w:rPr>
                <w:sz w:val="24"/>
                <w:szCs w:val="24"/>
              </w:rPr>
            </w:pPr>
          </w:p>
        </w:tc>
      </w:tr>
      <w:tr w:rsidR="00A123E8" w:rsidRPr="00230E5A" w14:paraId="7DA34123" w14:textId="77777777" w:rsidTr="00C2451D">
        <w:trPr>
          <w:jc w:val="center"/>
        </w:trPr>
        <w:tc>
          <w:tcPr>
            <w:tcW w:w="6546" w:type="dxa"/>
            <w:vMerge/>
            <w:vAlign w:val="center"/>
          </w:tcPr>
          <w:p w14:paraId="6F343508" w14:textId="77777777" w:rsidR="00A123E8" w:rsidRDefault="00A123E8" w:rsidP="00A123E8">
            <w:pPr>
              <w:rPr>
                <w:sz w:val="24"/>
                <w:szCs w:val="24"/>
              </w:rPr>
            </w:pPr>
          </w:p>
        </w:tc>
        <w:tc>
          <w:tcPr>
            <w:tcW w:w="874" w:type="dxa"/>
            <w:vAlign w:val="center"/>
          </w:tcPr>
          <w:p w14:paraId="40E374A2" w14:textId="472A781E" w:rsidR="00A123E8" w:rsidRDefault="00A123E8" w:rsidP="00A123E8">
            <w:pPr>
              <w:jc w:val="center"/>
              <w:rPr>
                <w:sz w:val="24"/>
                <w:szCs w:val="24"/>
              </w:rPr>
            </w:pPr>
            <w:r>
              <w:rPr>
                <w:sz w:val="24"/>
                <w:szCs w:val="24"/>
              </w:rPr>
              <w:t>ЮЗ</w:t>
            </w:r>
          </w:p>
        </w:tc>
        <w:tc>
          <w:tcPr>
            <w:tcW w:w="705" w:type="dxa"/>
            <w:vAlign w:val="center"/>
          </w:tcPr>
          <w:p w14:paraId="70FE46F0" w14:textId="77777777" w:rsidR="00A123E8" w:rsidRPr="00F02EB6" w:rsidRDefault="00A123E8" w:rsidP="00A123E8">
            <w:pPr>
              <w:jc w:val="center"/>
              <w:rPr>
                <w:sz w:val="24"/>
                <w:szCs w:val="24"/>
              </w:rPr>
            </w:pPr>
          </w:p>
        </w:tc>
        <w:tc>
          <w:tcPr>
            <w:tcW w:w="705" w:type="dxa"/>
          </w:tcPr>
          <w:p w14:paraId="7A6B981A" w14:textId="77777777" w:rsidR="00A123E8" w:rsidRPr="00F02EB6" w:rsidRDefault="00A123E8" w:rsidP="00A123E8">
            <w:pPr>
              <w:jc w:val="center"/>
              <w:rPr>
                <w:sz w:val="24"/>
                <w:szCs w:val="24"/>
              </w:rPr>
            </w:pPr>
          </w:p>
        </w:tc>
        <w:tc>
          <w:tcPr>
            <w:tcW w:w="784" w:type="dxa"/>
            <w:vAlign w:val="center"/>
          </w:tcPr>
          <w:p w14:paraId="65F44817" w14:textId="67C48D3F" w:rsidR="00A123E8" w:rsidRPr="00F02EB6" w:rsidRDefault="00A123E8" w:rsidP="00A123E8">
            <w:pPr>
              <w:jc w:val="center"/>
              <w:rPr>
                <w:sz w:val="24"/>
                <w:szCs w:val="24"/>
              </w:rPr>
            </w:pPr>
          </w:p>
        </w:tc>
        <w:tc>
          <w:tcPr>
            <w:tcW w:w="744" w:type="dxa"/>
          </w:tcPr>
          <w:p w14:paraId="00DD3529" w14:textId="77777777" w:rsidR="00A123E8" w:rsidRDefault="00A123E8" w:rsidP="00A123E8">
            <w:pPr>
              <w:jc w:val="center"/>
              <w:rPr>
                <w:sz w:val="24"/>
                <w:szCs w:val="24"/>
              </w:rPr>
            </w:pPr>
          </w:p>
        </w:tc>
        <w:tc>
          <w:tcPr>
            <w:tcW w:w="4017" w:type="dxa"/>
            <w:vAlign w:val="center"/>
          </w:tcPr>
          <w:p w14:paraId="677E9190" w14:textId="44E0D877" w:rsidR="00A123E8" w:rsidRDefault="00A123E8" w:rsidP="00A123E8">
            <w:pPr>
              <w:jc w:val="center"/>
              <w:rPr>
                <w:sz w:val="24"/>
                <w:szCs w:val="24"/>
              </w:rPr>
            </w:pPr>
          </w:p>
        </w:tc>
      </w:tr>
      <w:tr w:rsidR="00A123E8" w:rsidRPr="00230E5A" w14:paraId="5B4FAE3B" w14:textId="77777777" w:rsidTr="00C2451D">
        <w:trPr>
          <w:jc w:val="center"/>
        </w:trPr>
        <w:tc>
          <w:tcPr>
            <w:tcW w:w="6546" w:type="dxa"/>
            <w:vMerge/>
            <w:vAlign w:val="center"/>
          </w:tcPr>
          <w:p w14:paraId="721914EF" w14:textId="77777777" w:rsidR="00A123E8" w:rsidRDefault="00A123E8" w:rsidP="00A123E8">
            <w:pPr>
              <w:rPr>
                <w:sz w:val="24"/>
                <w:szCs w:val="24"/>
              </w:rPr>
            </w:pPr>
          </w:p>
        </w:tc>
        <w:tc>
          <w:tcPr>
            <w:tcW w:w="874" w:type="dxa"/>
            <w:vAlign w:val="center"/>
          </w:tcPr>
          <w:p w14:paraId="47450E65" w14:textId="434EF35C" w:rsidR="00A123E8" w:rsidRDefault="00A123E8" w:rsidP="00A123E8">
            <w:pPr>
              <w:jc w:val="center"/>
              <w:rPr>
                <w:sz w:val="24"/>
                <w:szCs w:val="24"/>
              </w:rPr>
            </w:pPr>
            <w:proofErr w:type="gramStart"/>
            <w:r>
              <w:rPr>
                <w:sz w:val="24"/>
                <w:szCs w:val="24"/>
              </w:rPr>
              <w:t>Ю</w:t>
            </w:r>
            <w:proofErr w:type="gramEnd"/>
          </w:p>
        </w:tc>
        <w:tc>
          <w:tcPr>
            <w:tcW w:w="705" w:type="dxa"/>
            <w:vAlign w:val="center"/>
          </w:tcPr>
          <w:p w14:paraId="3F461AA0" w14:textId="77777777" w:rsidR="00A123E8" w:rsidRPr="00F02EB6" w:rsidRDefault="00A123E8" w:rsidP="00A123E8">
            <w:pPr>
              <w:jc w:val="center"/>
              <w:rPr>
                <w:sz w:val="24"/>
                <w:szCs w:val="24"/>
              </w:rPr>
            </w:pPr>
          </w:p>
        </w:tc>
        <w:tc>
          <w:tcPr>
            <w:tcW w:w="705" w:type="dxa"/>
          </w:tcPr>
          <w:p w14:paraId="6915CE52" w14:textId="77777777" w:rsidR="00A123E8" w:rsidRPr="00F02EB6" w:rsidRDefault="00A123E8" w:rsidP="00A123E8">
            <w:pPr>
              <w:jc w:val="center"/>
              <w:rPr>
                <w:sz w:val="24"/>
                <w:szCs w:val="24"/>
              </w:rPr>
            </w:pPr>
          </w:p>
        </w:tc>
        <w:tc>
          <w:tcPr>
            <w:tcW w:w="784" w:type="dxa"/>
            <w:vAlign w:val="center"/>
          </w:tcPr>
          <w:p w14:paraId="7F782F1B" w14:textId="0CB72512" w:rsidR="00A123E8" w:rsidRPr="00F02EB6" w:rsidRDefault="00A123E8" w:rsidP="00A123E8">
            <w:pPr>
              <w:jc w:val="center"/>
              <w:rPr>
                <w:sz w:val="24"/>
                <w:szCs w:val="24"/>
              </w:rPr>
            </w:pPr>
          </w:p>
        </w:tc>
        <w:tc>
          <w:tcPr>
            <w:tcW w:w="744" w:type="dxa"/>
          </w:tcPr>
          <w:p w14:paraId="45744774" w14:textId="77777777" w:rsidR="00A123E8" w:rsidRDefault="00A123E8" w:rsidP="00A123E8">
            <w:pPr>
              <w:jc w:val="center"/>
              <w:rPr>
                <w:sz w:val="24"/>
                <w:szCs w:val="24"/>
              </w:rPr>
            </w:pPr>
          </w:p>
        </w:tc>
        <w:tc>
          <w:tcPr>
            <w:tcW w:w="4017" w:type="dxa"/>
            <w:vAlign w:val="center"/>
          </w:tcPr>
          <w:p w14:paraId="40B42DD9" w14:textId="414D16E6" w:rsidR="00A123E8" w:rsidRDefault="00A123E8" w:rsidP="00A123E8">
            <w:pPr>
              <w:jc w:val="center"/>
              <w:rPr>
                <w:sz w:val="24"/>
                <w:szCs w:val="24"/>
              </w:rPr>
            </w:pPr>
          </w:p>
        </w:tc>
      </w:tr>
      <w:tr w:rsidR="00A123E8" w:rsidRPr="00230E5A" w14:paraId="3918B4DE" w14:textId="77777777" w:rsidTr="00C2451D">
        <w:trPr>
          <w:jc w:val="center"/>
        </w:trPr>
        <w:tc>
          <w:tcPr>
            <w:tcW w:w="6546" w:type="dxa"/>
            <w:vMerge/>
            <w:vAlign w:val="center"/>
          </w:tcPr>
          <w:p w14:paraId="45B4F0CB" w14:textId="77777777" w:rsidR="00A123E8" w:rsidRDefault="00A123E8" w:rsidP="00A123E8">
            <w:pPr>
              <w:rPr>
                <w:sz w:val="24"/>
                <w:szCs w:val="24"/>
              </w:rPr>
            </w:pPr>
          </w:p>
        </w:tc>
        <w:tc>
          <w:tcPr>
            <w:tcW w:w="874" w:type="dxa"/>
            <w:vAlign w:val="center"/>
          </w:tcPr>
          <w:p w14:paraId="49867F7A" w14:textId="46DAEFCE" w:rsidR="00A123E8" w:rsidRDefault="00A123E8" w:rsidP="00A123E8">
            <w:pPr>
              <w:jc w:val="center"/>
              <w:rPr>
                <w:sz w:val="24"/>
                <w:szCs w:val="24"/>
              </w:rPr>
            </w:pPr>
            <w:r>
              <w:rPr>
                <w:sz w:val="24"/>
                <w:szCs w:val="24"/>
              </w:rPr>
              <w:t>ЮВ</w:t>
            </w:r>
          </w:p>
        </w:tc>
        <w:tc>
          <w:tcPr>
            <w:tcW w:w="705" w:type="dxa"/>
            <w:vAlign w:val="center"/>
          </w:tcPr>
          <w:p w14:paraId="47D53C18" w14:textId="77777777" w:rsidR="00A123E8" w:rsidRPr="00F02EB6" w:rsidRDefault="00A123E8" w:rsidP="00A123E8">
            <w:pPr>
              <w:jc w:val="center"/>
              <w:rPr>
                <w:sz w:val="24"/>
                <w:szCs w:val="24"/>
              </w:rPr>
            </w:pPr>
          </w:p>
        </w:tc>
        <w:tc>
          <w:tcPr>
            <w:tcW w:w="705" w:type="dxa"/>
          </w:tcPr>
          <w:p w14:paraId="7FCC57B2" w14:textId="77777777" w:rsidR="00A123E8" w:rsidRPr="00F02EB6" w:rsidRDefault="00A123E8" w:rsidP="00A123E8">
            <w:pPr>
              <w:jc w:val="center"/>
              <w:rPr>
                <w:sz w:val="24"/>
                <w:szCs w:val="24"/>
              </w:rPr>
            </w:pPr>
          </w:p>
        </w:tc>
        <w:tc>
          <w:tcPr>
            <w:tcW w:w="784" w:type="dxa"/>
            <w:vAlign w:val="center"/>
          </w:tcPr>
          <w:p w14:paraId="5A6F3737" w14:textId="04991521" w:rsidR="00A123E8" w:rsidRPr="00F02EB6" w:rsidRDefault="00A123E8" w:rsidP="00A123E8">
            <w:pPr>
              <w:jc w:val="center"/>
              <w:rPr>
                <w:sz w:val="24"/>
                <w:szCs w:val="24"/>
              </w:rPr>
            </w:pPr>
          </w:p>
        </w:tc>
        <w:tc>
          <w:tcPr>
            <w:tcW w:w="744" w:type="dxa"/>
          </w:tcPr>
          <w:p w14:paraId="4AAF67FA" w14:textId="77777777" w:rsidR="00A123E8" w:rsidRDefault="00A123E8" w:rsidP="00A123E8">
            <w:pPr>
              <w:jc w:val="center"/>
              <w:rPr>
                <w:sz w:val="24"/>
                <w:szCs w:val="24"/>
              </w:rPr>
            </w:pPr>
          </w:p>
        </w:tc>
        <w:tc>
          <w:tcPr>
            <w:tcW w:w="4017" w:type="dxa"/>
            <w:vAlign w:val="center"/>
          </w:tcPr>
          <w:p w14:paraId="77A6124B" w14:textId="18E6008A" w:rsidR="00A123E8" w:rsidRDefault="00A123E8" w:rsidP="00A123E8">
            <w:pPr>
              <w:jc w:val="center"/>
              <w:rPr>
                <w:sz w:val="24"/>
                <w:szCs w:val="24"/>
              </w:rPr>
            </w:pPr>
          </w:p>
        </w:tc>
      </w:tr>
      <w:tr w:rsidR="00A123E8" w:rsidRPr="00230E5A" w14:paraId="3AEA924C" w14:textId="77777777" w:rsidTr="00C2451D">
        <w:trPr>
          <w:jc w:val="center"/>
        </w:trPr>
        <w:tc>
          <w:tcPr>
            <w:tcW w:w="6546" w:type="dxa"/>
            <w:vMerge/>
            <w:vAlign w:val="center"/>
          </w:tcPr>
          <w:p w14:paraId="30570F14" w14:textId="77777777" w:rsidR="00A123E8" w:rsidRDefault="00A123E8" w:rsidP="00A123E8">
            <w:pPr>
              <w:rPr>
                <w:sz w:val="24"/>
                <w:szCs w:val="24"/>
              </w:rPr>
            </w:pPr>
          </w:p>
        </w:tc>
        <w:tc>
          <w:tcPr>
            <w:tcW w:w="874" w:type="dxa"/>
            <w:vAlign w:val="center"/>
          </w:tcPr>
          <w:p w14:paraId="16EA4211" w14:textId="582E9471" w:rsidR="00A123E8" w:rsidRDefault="00A123E8" w:rsidP="00A123E8">
            <w:pPr>
              <w:jc w:val="center"/>
              <w:rPr>
                <w:sz w:val="24"/>
                <w:szCs w:val="24"/>
              </w:rPr>
            </w:pPr>
            <w:r>
              <w:rPr>
                <w:sz w:val="24"/>
                <w:szCs w:val="24"/>
              </w:rPr>
              <w:t>В</w:t>
            </w:r>
          </w:p>
        </w:tc>
        <w:tc>
          <w:tcPr>
            <w:tcW w:w="705" w:type="dxa"/>
            <w:vAlign w:val="center"/>
          </w:tcPr>
          <w:p w14:paraId="33F54AD0" w14:textId="77777777" w:rsidR="00A123E8" w:rsidRPr="00F02EB6" w:rsidRDefault="00A123E8" w:rsidP="00A123E8">
            <w:pPr>
              <w:jc w:val="center"/>
              <w:rPr>
                <w:sz w:val="24"/>
                <w:szCs w:val="24"/>
              </w:rPr>
            </w:pPr>
          </w:p>
        </w:tc>
        <w:tc>
          <w:tcPr>
            <w:tcW w:w="705" w:type="dxa"/>
          </w:tcPr>
          <w:p w14:paraId="7649DE28" w14:textId="77777777" w:rsidR="00A123E8" w:rsidRPr="00F02EB6" w:rsidRDefault="00A123E8" w:rsidP="00A123E8">
            <w:pPr>
              <w:jc w:val="center"/>
              <w:rPr>
                <w:sz w:val="24"/>
                <w:szCs w:val="24"/>
              </w:rPr>
            </w:pPr>
          </w:p>
        </w:tc>
        <w:tc>
          <w:tcPr>
            <w:tcW w:w="784" w:type="dxa"/>
            <w:vAlign w:val="center"/>
          </w:tcPr>
          <w:p w14:paraId="6443CFB9" w14:textId="5D4D3728" w:rsidR="00A123E8" w:rsidRPr="00F02EB6" w:rsidRDefault="00A123E8" w:rsidP="00A123E8">
            <w:pPr>
              <w:jc w:val="center"/>
              <w:rPr>
                <w:sz w:val="24"/>
                <w:szCs w:val="24"/>
              </w:rPr>
            </w:pPr>
          </w:p>
        </w:tc>
        <w:tc>
          <w:tcPr>
            <w:tcW w:w="744" w:type="dxa"/>
          </w:tcPr>
          <w:p w14:paraId="715D8510" w14:textId="77777777" w:rsidR="00A123E8" w:rsidRDefault="00A123E8" w:rsidP="00A123E8">
            <w:pPr>
              <w:jc w:val="center"/>
              <w:rPr>
                <w:sz w:val="24"/>
                <w:szCs w:val="24"/>
              </w:rPr>
            </w:pPr>
          </w:p>
        </w:tc>
        <w:tc>
          <w:tcPr>
            <w:tcW w:w="4017" w:type="dxa"/>
            <w:vAlign w:val="center"/>
          </w:tcPr>
          <w:p w14:paraId="1884D4F6" w14:textId="4634C45A" w:rsidR="00A123E8" w:rsidRDefault="00A123E8" w:rsidP="00A123E8">
            <w:pPr>
              <w:jc w:val="center"/>
              <w:rPr>
                <w:sz w:val="24"/>
                <w:szCs w:val="24"/>
              </w:rPr>
            </w:pPr>
          </w:p>
        </w:tc>
      </w:tr>
      <w:tr w:rsidR="00A123E8" w:rsidRPr="00230E5A" w14:paraId="7554B4F5" w14:textId="77777777" w:rsidTr="00C2451D">
        <w:trPr>
          <w:jc w:val="center"/>
        </w:trPr>
        <w:tc>
          <w:tcPr>
            <w:tcW w:w="6546" w:type="dxa"/>
            <w:vMerge/>
            <w:vAlign w:val="center"/>
          </w:tcPr>
          <w:p w14:paraId="21218C17" w14:textId="77777777" w:rsidR="00A123E8" w:rsidRDefault="00A123E8" w:rsidP="00A123E8">
            <w:pPr>
              <w:rPr>
                <w:sz w:val="24"/>
                <w:szCs w:val="24"/>
              </w:rPr>
            </w:pPr>
          </w:p>
        </w:tc>
        <w:tc>
          <w:tcPr>
            <w:tcW w:w="874" w:type="dxa"/>
            <w:vAlign w:val="center"/>
          </w:tcPr>
          <w:p w14:paraId="1F081F3E" w14:textId="0E018E64" w:rsidR="00A123E8" w:rsidRDefault="00A123E8" w:rsidP="00A123E8">
            <w:pPr>
              <w:jc w:val="center"/>
              <w:rPr>
                <w:sz w:val="24"/>
                <w:szCs w:val="24"/>
              </w:rPr>
            </w:pPr>
            <w:proofErr w:type="gramStart"/>
            <w:r>
              <w:rPr>
                <w:sz w:val="24"/>
                <w:szCs w:val="24"/>
              </w:rPr>
              <w:t>СВ</w:t>
            </w:r>
            <w:proofErr w:type="gramEnd"/>
          </w:p>
        </w:tc>
        <w:tc>
          <w:tcPr>
            <w:tcW w:w="705" w:type="dxa"/>
            <w:vAlign w:val="center"/>
          </w:tcPr>
          <w:p w14:paraId="15A3574B" w14:textId="77777777" w:rsidR="00A123E8" w:rsidRPr="00F02EB6" w:rsidRDefault="00A123E8" w:rsidP="00A123E8">
            <w:pPr>
              <w:jc w:val="center"/>
              <w:rPr>
                <w:sz w:val="24"/>
                <w:szCs w:val="24"/>
              </w:rPr>
            </w:pPr>
          </w:p>
        </w:tc>
        <w:tc>
          <w:tcPr>
            <w:tcW w:w="705" w:type="dxa"/>
          </w:tcPr>
          <w:p w14:paraId="4D5535DE" w14:textId="77777777" w:rsidR="00A123E8" w:rsidRPr="00F02EB6" w:rsidRDefault="00A123E8" w:rsidP="00A123E8">
            <w:pPr>
              <w:jc w:val="center"/>
              <w:rPr>
                <w:sz w:val="24"/>
                <w:szCs w:val="24"/>
              </w:rPr>
            </w:pPr>
          </w:p>
        </w:tc>
        <w:tc>
          <w:tcPr>
            <w:tcW w:w="784" w:type="dxa"/>
            <w:vAlign w:val="center"/>
          </w:tcPr>
          <w:p w14:paraId="36589833" w14:textId="0ADCA290" w:rsidR="00A123E8" w:rsidRPr="00F02EB6" w:rsidRDefault="00A123E8" w:rsidP="00A123E8">
            <w:pPr>
              <w:jc w:val="center"/>
              <w:rPr>
                <w:sz w:val="24"/>
                <w:szCs w:val="24"/>
              </w:rPr>
            </w:pPr>
          </w:p>
        </w:tc>
        <w:tc>
          <w:tcPr>
            <w:tcW w:w="744" w:type="dxa"/>
          </w:tcPr>
          <w:p w14:paraId="7EB0457E" w14:textId="77777777" w:rsidR="00A123E8" w:rsidRDefault="00A123E8" w:rsidP="00A123E8">
            <w:pPr>
              <w:jc w:val="center"/>
              <w:rPr>
                <w:sz w:val="24"/>
                <w:szCs w:val="24"/>
              </w:rPr>
            </w:pPr>
          </w:p>
        </w:tc>
        <w:tc>
          <w:tcPr>
            <w:tcW w:w="4017" w:type="dxa"/>
            <w:vAlign w:val="center"/>
          </w:tcPr>
          <w:p w14:paraId="7FD3A458" w14:textId="2BC6A4E2" w:rsidR="00A123E8" w:rsidRDefault="00A123E8" w:rsidP="00A123E8">
            <w:pPr>
              <w:jc w:val="center"/>
              <w:rPr>
                <w:sz w:val="24"/>
                <w:szCs w:val="24"/>
              </w:rPr>
            </w:pPr>
          </w:p>
        </w:tc>
      </w:tr>
      <w:tr w:rsidR="00A123E8" w:rsidRPr="00230E5A" w14:paraId="138AAFBC" w14:textId="77777777" w:rsidTr="00C2451D">
        <w:trPr>
          <w:jc w:val="center"/>
        </w:trPr>
        <w:tc>
          <w:tcPr>
            <w:tcW w:w="6546" w:type="dxa"/>
            <w:vAlign w:val="center"/>
          </w:tcPr>
          <w:p w14:paraId="68894880" w14:textId="4FC072B7" w:rsidR="00A123E8" w:rsidRDefault="00A123E8" w:rsidP="00A123E8">
            <w:pPr>
              <w:rPr>
                <w:sz w:val="24"/>
                <w:szCs w:val="24"/>
              </w:rPr>
            </w:pPr>
            <w:r>
              <w:rPr>
                <w:sz w:val="24"/>
                <w:szCs w:val="24"/>
              </w:rPr>
              <w:t>Расстояние до</w:t>
            </w:r>
            <w:r w:rsidRPr="00DD1F2B">
              <w:rPr>
                <w:sz w:val="24"/>
                <w:szCs w:val="24"/>
              </w:rPr>
              <w:t xml:space="preserve"> государственны</w:t>
            </w:r>
            <w:r>
              <w:rPr>
                <w:sz w:val="24"/>
                <w:szCs w:val="24"/>
              </w:rPr>
              <w:t>х</w:t>
            </w:r>
            <w:r w:rsidRPr="00DD1F2B">
              <w:rPr>
                <w:sz w:val="24"/>
                <w:szCs w:val="24"/>
              </w:rPr>
              <w:t xml:space="preserve"> электрически</w:t>
            </w:r>
            <w:r>
              <w:rPr>
                <w:sz w:val="24"/>
                <w:szCs w:val="24"/>
              </w:rPr>
              <w:t>х</w:t>
            </w:r>
            <w:r w:rsidRPr="00DD1F2B">
              <w:rPr>
                <w:sz w:val="24"/>
                <w:szCs w:val="24"/>
              </w:rPr>
              <w:t xml:space="preserve"> сет</w:t>
            </w:r>
            <w:r>
              <w:rPr>
                <w:sz w:val="24"/>
                <w:szCs w:val="24"/>
              </w:rPr>
              <w:t>ей</w:t>
            </w:r>
            <w:r w:rsidRPr="00DD1F2B">
              <w:rPr>
                <w:sz w:val="24"/>
                <w:szCs w:val="24"/>
              </w:rPr>
              <w:t>, имеющих требуемую пропускную способность</w:t>
            </w:r>
          </w:p>
        </w:tc>
        <w:tc>
          <w:tcPr>
            <w:tcW w:w="874" w:type="dxa"/>
            <w:vAlign w:val="center"/>
          </w:tcPr>
          <w:p w14:paraId="75AF464A" w14:textId="24FDB784" w:rsidR="00A123E8" w:rsidRDefault="00A123E8" w:rsidP="00A123E8">
            <w:pPr>
              <w:jc w:val="center"/>
              <w:rPr>
                <w:sz w:val="24"/>
                <w:szCs w:val="24"/>
              </w:rPr>
            </w:pPr>
            <w:r>
              <w:rPr>
                <w:sz w:val="24"/>
                <w:szCs w:val="24"/>
              </w:rPr>
              <w:t>м</w:t>
            </w:r>
          </w:p>
        </w:tc>
        <w:tc>
          <w:tcPr>
            <w:tcW w:w="705" w:type="dxa"/>
            <w:vAlign w:val="center"/>
          </w:tcPr>
          <w:p w14:paraId="60288562" w14:textId="77777777" w:rsidR="00A123E8" w:rsidRPr="00F02EB6" w:rsidRDefault="00A123E8" w:rsidP="00A123E8">
            <w:pPr>
              <w:jc w:val="center"/>
              <w:rPr>
                <w:sz w:val="24"/>
                <w:szCs w:val="24"/>
              </w:rPr>
            </w:pPr>
          </w:p>
        </w:tc>
        <w:tc>
          <w:tcPr>
            <w:tcW w:w="705" w:type="dxa"/>
          </w:tcPr>
          <w:p w14:paraId="010B112D" w14:textId="77777777" w:rsidR="00A123E8" w:rsidRPr="00F02EB6" w:rsidRDefault="00A123E8" w:rsidP="00A123E8">
            <w:pPr>
              <w:jc w:val="center"/>
              <w:rPr>
                <w:sz w:val="24"/>
                <w:szCs w:val="24"/>
              </w:rPr>
            </w:pPr>
          </w:p>
        </w:tc>
        <w:tc>
          <w:tcPr>
            <w:tcW w:w="784" w:type="dxa"/>
            <w:vAlign w:val="center"/>
          </w:tcPr>
          <w:p w14:paraId="0D91EE3A" w14:textId="59007165" w:rsidR="00A123E8" w:rsidRPr="00F02EB6" w:rsidRDefault="00A123E8" w:rsidP="00A123E8">
            <w:pPr>
              <w:jc w:val="center"/>
              <w:rPr>
                <w:sz w:val="24"/>
                <w:szCs w:val="24"/>
              </w:rPr>
            </w:pPr>
          </w:p>
        </w:tc>
        <w:tc>
          <w:tcPr>
            <w:tcW w:w="744" w:type="dxa"/>
          </w:tcPr>
          <w:p w14:paraId="48788780" w14:textId="77777777" w:rsidR="00A123E8" w:rsidRDefault="00A123E8" w:rsidP="00A123E8">
            <w:pPr>
              <w:jc w:val="center"/>
              <w:rPr>
                <w:sz w:val="24"/>
                <w:szCs w:val="24"/>
              </w:rPr>
            </w:pPr>
          </w:p>
        </w:tc>
        <w:tc>
          <w:tcPr>
            <w:tcW w:w="4017" w:type="dxa"/>
            <w:vAlign w:val="center"/>
          </w:tcPr>
          <w:p w14:paraId="326CD095" w14:textId="4B66F958" w:rsidR="00A123E8" w:rsidRDefault="00A123E8" w:rsidP="00A123E8">
            <w:pPr>
              <w:jc w:val="center"/>
              <w:rPr>
                <w:sz w:val="24"/>
                <w:szCs w:val="24"/>
              </w:rPr>
            </w:pPr>
          </w:p>
        </w:tc>
      </w:tr>
      <w:tr w:rsidR="00A123E8" w:rsidRPr="00230E5A" w14:paraId="7B075C22" w14:textId="77777777" w:rsidTr="00C2451D">
        <w:trPr>
          <w:jc w:val="center"/>
        </w:trPr>
        <w:tc>
          <w:tcPr>
            <w:tcW w:w="6546" w:type="dxa"/>
            <w:vAlign w:val="center"/>
          </w:tcPr>
          <w:p w14:paraId="1BB40497" w14:textId="2CD78602" w:rsidR="00A123E8" w:rsidRDefault="00A123E8" w:rsidP="00A123E8">
            <w:pPr>
              <w:rPr>
                <w:sz w:val="24"/>
                <w:szCs w:val="24"/>
              </w:rPr>
            </w:pPr>
            <w:r>
              <w:rPr>
                <w:sz w:val="24"/>
                <w:szCs w:val="24"/>
              </w:rPr>
              <w:t>Наличие действующей</w:t>
            </w:r>
            <w:r w:rsidRPr="00DD1F2B">
              <w:rPr>
                <w:sz w:val="24"/>
                <w:szCs w:val="24"/>
              </w:rPr>
              <w:t xml:space="preserve"> трансформаторн</w:t>
            </w:r>
            <w:r>
              <w:rPr>
                <w:sz w:val="24"/>
                <w:szCs w:val="24"/>
              </w:rPr>
              <w:t>ой</w:t>
            </w:r>
            <w:r w:rsidRPr="00DD1F2B">
              <w:rPr>
                <w:sz w:val="24"/>
                <w:szCs w:val="24"/>
              </w:rPr>
              <w:t xml:space="preserve"> подстанци</w:t>
            </w:r>
            <w:r>
              <w:rPr>
                <w:sz w:val="24"/>
                <w:szCs w:val="24"/>
              </w:rPr>
              <w:t>и</w:t>
            </w:r>
            <w:r w:rsidRPr="00DD1F2B">
              <w:rPr>
                <w:sz w:val="24"/>
                <w:szCs w:val="24"/>
              </w:rPr>
              <w:t>, удовлетворяющи</w:t>
            </w:r>
            <w:r>
              <w:rPr>
                <w:sz w:val="24"/>
                <w:szCs w:val="24"/>
              </w:rPr>
              <w:t>е</w:t>
            </w:r>
            <w:r w:rsidRPr="00DD1F2B">
              <w:rPr>
                <w:sz w:val="24"/>
                <w:szCs w:val="24"/>
              </w:rPr>
              <w:t xml:space="preserve"> требуем</w:t>
            </w:r>
            <w:r>
              <w:rPr>
                <w:sz w:val="24"/>
                <w:szCs w:val="24"/>
              </w:rPr>
              <w:t>ой</w:t>
            </w:r>
            <w:r w:rsidRPr="00DD1F2B">
              <w:rPr>
                <w:sz w:val="24"/>
                <w:szCs w:val="24"/>
              </w:rPr>
              <w:t xml:space="preserve"> </w:t>
            </w:r>
            <w:r>
              <w:rPr>
                <w:sz w:val="24"/>
                <w:szCs w:val="24"/>
              </w:rPr>
              <w:t>мощности</w:t>
            </w:r>
          </w:p>
        </w:tc>
        <w:tc>
          <w:tcPr>
            <w:tcW w:w="874" w:type="dxa"/>
            <w:vAlign w:val="center"/>
          </w:tcPr>
          <w:p w14:paraId="6420E15B" w14:textId="633CBBB0" w:rsidR="00A123E8" w:rsidRDefault="00A123E8" w:rsidP="00A123E8">
            <w:pPr>
              <w:jc w:val="center"/>
              <w:rPr>
                <w:sz w:val="24"/>
                <w:szCs w:val="24"/>
              </w:rPr>
            </w:pPr>
            <w:r>
              <w:rPr>
                <w:sz w:val="24"/>
                <w:szCs w:val="24"/>
              </w:rPr>
              <w:t>да/нет</w:t>
            </w:r>
          </w:p>
        </w:tc>
        <w:tc>
          <w:tcPr>
            <w:tcW w:w="705" w:type="dxa"/>
            <w:vAlign w:val="center"/>
          </w:tcPr>
          <w:p w14:paraId="5C724B5B" w14:textId="77777777" w:rsidR="00A123E8" w:rsidRPr="00F02EB6" w:rsidRDefault="00A123E8" w:rsidP="00A123E8">
            <w:pPr>
              <w:jc w:val="center"/>
              <w:rPr>
                <w:sz w:val="24"/>
                <w:szCs w:val="24"/>
              </w:rPr>
            </w:pPr>
          </w:p>
        </w:tc>
        <w:tc>
          <w:tcPr>
            <w:tcW w:w="705" w:type="dxa"/>
          </w:tcPr>
          <w:p w14:paraId="27C1C018" w14:textId="77777777" w:rsidR="00A123E8" w:rsidRPr="00F02EB6" w:rsidRDefault="00A123E8" w:rsidP="00A123E8">
            <w:pPr>
              <w:jc w:val="center"/>
              <w:rPr>
                <w:sz w:val="24"/>
                <w:szCs w:val="24"/>
              </w:rPr>
            </w:pPr>
          </w:p>
        </w:tc>
        <w:tc>
          <w:tcPr>
            <w:tcW w:w="784" w:type="dxa"/>
            <w:vAlign w:val="center"/>
          </w:tcPr>
          <w:p w14:paraId="4EF330FC" w14:textId="77777777" w:rsidR="00A123E8" w:rsidRPr="00F02EB6" w:rsidRDefault="00A123E8" w:rsidP="00A123E8">
            <w:pPr>
              <w:jc w:val="center"/>
              <w:rPr>
                <w:sz w:val="24"/>
                <w:szCs w:val="24"/>
              </w:rPr>
            </w:pPr>
          </w:p>
        </w:tc>
        <w:tc>
          <w:tcPr>
            <w:tcW w:w="744" w:type="dxa"/>
          </w:tcPr>
          <w:p w14:paraId="62AB0C56" w14:textId="77777777" w:rsidR="00A123E8" w:rsidRDefault="00A123E8" w:rsidP="00A123E8">
            <w:pPr>
              <w:jc w:val="center"/>
              <w:rPr>
                <w:sz w:val="24"/>
                <w:szCs w:val="24"/>
              </w:rPr>
            </w:pPr>
          </w:p>
        </w:tc>
        <w:tc>
          <w:tcPr>
            <w:tcW w:w="4017" w:type="dxa"/>
            <w:vAlign w:val="center"/>
          </w:tcPr>
          <w:p w14:paraId="57052272" w14:textId="77777777" w:rsidR="00A123E8" w:rsidRDefault="00A123E8" w:rsidP="00A123E8">
            <w:pPr>
              <w:jc w:val="center"/>
              <w:rPr>
                <w:sz w:val="24"/>
                <w:szCs w:val="24"/>
              </w:rPr>
            </w:pPr>
          </w:p>
        </w:tc>
      </w:tr>
      <w:tr w:rsidR="00A123E8" w:rsidRPr="00230E5A" w14:paraId="3DF8E9B2" w14:textId="77777777" w:rsidTr="00C2451D">
        <w:trPr>
          <w:jc w:val="center"/>
        </w:trPr>
        <w:tc>
          <w:tcPr>
            <w:tcW w:w="6546" w:type="dxa"/>
            <w:vAlign w:val="center"/>
          </w:tcPr>
          <w:p w14:paraId="3066D460" w14:textId="700992B6" w:rsidR="00A123E8" w:rsidRDefault="00A123E8" w:rsidP="00A123E8">
            <w:pPr>
              <w:rPr>
                <w:sz w:val="24"/>
                <w:szCs w:val="24"/>
              </w:rPr>
            </w:pPr>
            <w:r>
              <w:rPr>
                <w:sz w:val="24"/>
                <w:szCs w:val="24"/>
              </w:rPr>
              <w:t>Расстояние от внешней точки края лопасти ветроколеса ВЭУ до территории жилой застройки, участков детских дошкольных, образовательных и учреждений здравоохранения, а также парков отдыха и спортивных сооружений</w:t>
            </w:r>
          </w:p>
        </w:tc>
        <w:tc>
          <w:tcPr>
            <w:tcW w:w="874" w:type="dxa"/>
            <w:vAlign w:val="center"/>
          </w:tcPr>
          <w:p w14:paraId="73EE3C97" w14:textId="3A4E4BF9" w:rsidR="00A123E8" w:rsidRDefault="00A123E8" w:rsidP="00A123E8">
            <w:pPr>
              <w:jc w:val="center"/>
              <w:rPr>
                <w:sz w:val="24"/>
                <w:szCs w:val="24"/>
              </w:rPr>
            </w:pPr>
            <w:r>
              <w:rPr>
                <w:sz w:val="24"/>
                <w:szCs w:val="24"/>
              </w:rPr>
              <w:t>м</w:t>
            </w:r>
          </w:p>
        </w:tc>
        <w:tc>
          <w:tcPr>
            <w:tcW w:w="705" w:type="dxa"/>
            <w:vAlign w:val="center"/>
          </w:tcPr>
          <w:p w14:paraId="15976545" w14:textId="77777777" w:rsidR="00A123E8" w:rsidRPr="00F02EB6" w:rsidRDefault="00A123E8" w:rsidP="00A123E8">
            <w:pPr>
              <w:jc w:val="center"/>
              <w:rPr>
                <w:sz w:val="24"/>
                <w:szCs w:val="24"/>
              </w:rPr>
            </w:pPr>
          </w:p>
        </w:tc>
        <w:tc>
          <w:tcPr>
            <w:tcW w:w="705" w:type="dxa"/>
          </w:tcPr>
          <w:p w14:paraId="594639BA" w14:textId="77777777" w:rsidR="00A123E8" w:rsidRPr="00F02EB6" w:rsidRDefault="00A123E8" w:rsidP="00A123E8">
            <w:pPr>
              <w:jc w:val="center"/>
              <w:rPr>
                <w:sz w:val="24"/>
                <w:szCs w:val="24"/>
              </w:rPr>
            </w:pPr>
          </w:p>
        </w:tc>
        <w:tc>
          <w:tcPr>
            <w:tcW w:w="784" w:type="dxa"/>
            <w:vAlign w:val="center"/>
          </w:tcPr>
          <w:p w14:paraId="6C14B7A5" w14:textId="69FAE593" w:rsidR="00A123E8" w:rsidRPr="00F02EB6" w:rsidRDefault="00A123E8" w:rsidP="00A123E8">
            <w:pPr>
              <w:jc w:val="center"/>
              <w:rPr>
                <w:sz w:val="24"/>
                <w:szCs w:val="24"/>
              </w:rPr>
            </w:pPr>
          </w:p>
        </w:tc>
        <w:tc>
          <w:tcPr>
            <w:tcW w:w="744" w:type="dxa"/>
          </w:tcPr>
          <w:p w14:paraId="4191AC87" w14:textId="77777777" w:rsidR="00A123E8" w:rsidRDefault="00A123E8" w:rsidP="00A123E8">
            <w:pPr>
              <w:jc w:val="center"/>
              <w:rPr>
                <w:sz w:val="24"/>
                <w:szCs w:val="24"/>
              </w:rPr>
            </w:pPr>
          </w:p>
        </w:tc>
        <w:tc>
          <w:tcPr>
            <w:tcW w:w="4017" w:type="dxa"/>
            <w:vAlign w:val="center"/>
          </w:tcPr>
          <w:p w14:paraId="71D61BE4" w14:textId="0011AFCB" w:rsidR="00A123E8" w:rsidRDefault="00A123E8" w:rsidP="00A123E8">
            <w:pPr>
              <w:jc w:val="center"/>
              <w:rPr>
                <w:sz w:val="24"/>
                <w:szCs w:val="24"/>
              </w:rPr>
            </w:pPr>
          </w:p>
        </w:tc>
      </w:tr>
      <w:tr w:rsidR="00A123E8" w:rsidRPr="00230E5A" w14:paraId="432C9443" w14:textId="77777777" w:rsidTr="00C2451D">
        <w:trPr>
          <w:jc w:val="center"/>
        </w:trPr>
        <w:tc>
          <w:tcPr>
            <w:tcW w:w="6546" w:type="dxa"/>
            <w:vAlign w:val="center"/>
          </w:tcPr>
          <w:p w14:paraId="112A32D9" w14:textId="60D2C9F5" w:rsidR="00A123E8" w:rsidRPr="00E75275" w:rsidRDefault="00E75275" w:rsidP="00A123E8">
            <w:pPr>
              <w:rPr>
                <w:sz w:val="24"/>
                <w:szCs w:val="24"/>
              </w:rPr>
            </w:pPr>
            <w:r w:rsidRPr="00E75275">
              <w:rPr>
                <w:sz w:val="24"/>
                <w:szCs w:val="24"/>
              </w:rPr>
              <w:lastRenderedPageBreak/>
              <w:t>Наличие традиционных путей перемещения перелетных птиц, рукокрылых, миграции животных, а также от мест обитания птиц и диких животных, растений, относящихся к видам, включенным в Кр</w:t>
            </w:r>
            <w:r w:rsidR="00796D6C">
              <w:rPr>
                <w:sz w:val="24"/>
                <w:szCs w:val="24"/>
              </w:rPr>
              <w:t>асную Книгу Республики Беларусь</w:t>
            </w:r>
          </w:p>
        </w:tc>
        <w:tc>
          <w:tcPr>
            <w:tcW w:w="874" w:type="dxa"/>
            <w:vAlign w:val="center"/>
          </w:tcPr>
          <w:p w14:paraId="1AED78DD" w14:textId="4FF77964" w:rsidR="00A123E8" w:rsidRDefault="00E75275" w:rsidP="00A123E8">
            <w:pPr>
              <w:jc w:val="center"/>
              <w:rPr>
                <w:sz w:val="24"/>
                <w:szCs w:val="24"/>
              </w:rPr>
            </w:pPr>
            <w:r>
              <w:rPr>
                <w:sz w:val="24"/>
                <w:szCs w:val="24"/>
              </w:rPr>
              <w:t>да/нет</w:t>
            </w:r>
          </w:p>
        </w:tc>
        <w:tc>
          <w:tcPr>
            <w:tcW w:w="705" w:type="dxa"/>
            <w:vAlign w:val="center"/>
          </w:tcPr>
          <w:p w14:paraId="23427B72" w14:textId="77777777" w:rsidR="00A123E8" w:rsidRPr="00F02EB6" w:rsidRDefault="00A123E8" w:rsidP="00A123E8">
            <w:pPr>
              <w:jc w:val="center"/>
              <w:rPr>
                <w:sz w:val="24"/>
                <w:szCs w:val="24"/>
              </w:rPr>
            </w:pPr>
          </w:p>
        </w:tc>
        <w:tc>
          <w:tcPr>
            <w:tcW w:w="705" w:type="dxa"/>
          </w:tcPr>
          <w:p w14:paraId="7E86A1EE" w14:textId="77777777" w:rsidR="00A123E8" w:rsidRPr="00F02EB6" w:rsidRDefault="00A123E8" w:rsidP="00A123E8">
            <w:pPr>
              <w:jc w:val="center"/>
              <w:rPr>
                <w:sz w:val="24"/>
                <w:szCs w:val="24"/>
              </w:rPr>
            </w:pPr>
          </w:p>
        </w:tc>
        <w:tc>
          <w:tcPr>
            <w:tcW w:w="784" w:type="dxa"/>
            <w:vAlign w:val="center"/>
          </w:tcPr>
          <w:p w14:paraId="488690FE" w14:textId="7621820A" w:rsidR="00A123E8" w:rsidRPr="00F02EB6" w:rsidRDefault="00A123E8" w:rsidP="00A123E8">
            <w:pPr>
              <w:jc w:val="center"/>
              <w:rPr>
                <w:sz w:val="24"/>
                <w:szCs w:val="24"/>
              </w:rPr>
            </w:pPr>
          </w:p>
        </w:tc>
        <w:tc>
          <w:tcPr>
            <w:tcW w:w="744" w:type="dxa"/>
          </w:tcPr>
          <w:p w14:paraId="3A6D2E93" w14:textId="77777777" w:rsidR="00A123E8" w:rsidRDefault="00A123E8" w:rsidP="00A123E8">
            <w:pPr>
              <w:jc w:val="center"/>
              <w:rPr>
                <w:sz w:val="24"/>
                <w:szCs w:val="24"/>
              </w:rPr>
            </w:pPr>
          </w:p>
        </w:tc>
        <w:tc>
          <w:tcPr>
            <w:tcW w:w="4017" w:type="dxa"/>
            <w:vAlign w:val="center"/>
          </w:tcPr>
          <w:p w14:paraId="6D752C2C" w14:textId="0C949036" w:rsidR="00A123E8" w:rsidRDefault="00A123E8" w:rsidP="00A123E8">
            <w:pPr>
              <w:jc w:val="center"/>
              <w:rPr>
                <w:sz w:val="24"/>
                <w:szCs w:val="24"/>
              </w:rPr>
            </w:pPr>
          </w:p>
        </w:tc>
      </w:tr>
      <w:tr w:rsidR="00A123E8" w:rsidRPr="00230E5A" w14:paraId="19DFAAFB" w14:textId="77777777" w:rsidTr="00C2451D">
        <w:trPr>
          <w:jc w:val="center"/>
        </w:trPr>
        <w:tc>
          <w:tcPr>
            <w:tcW w:w="6546" w:type="dxa"/>
            <w:vAlign w:val="center"/>
          </w:tcPr>
          <w:p w14:paraId="1257AFA6" w14:textId="3F49FCDB" w:rsidR="00A123E8" w:rsidRDefault="00E75275" w:rsidP="00A123E8">
            <w:pPr>
              <w:rPr>
                <w:sz w:val="24"/>
                <w:szCs w:val="24"/>
              </w:rPr>
            </w:pPr>
            <w:r w:rsidRPr="00E75275">
              <w:rPr>
                <w:sz w:val="24"/>
                <w:szCs w:val="24"/>
              </w:rPr>
              <w:t>Наличие согласования мест размещения ВЭУ с организациями, на чьём балансе и</w:t>
            </w:r>
            <w:r>
              <w:rPr>
                <w:sz w:val="24"/>
                <w:szCs w:val="24"/>
              </w:rPr>
              <w:t xml:space="preserve">меются радиоэлектронные средств, в </w:t>
            </w:r>
            <w:proofErr w:type="spellStart"/>
            <w:r>
              <w:rPr>
                <w:sz w:val="24"/>
                <w:szCs w:val="24"/>
              </w:rPr>
              <w:t>т.ч</w:t>
            </w:r>
            <w:proofErr w:type="spellEnd"/>
            <w:r>
              <w:rPr>
                <w:sz w:val="24"/>
                <w:szCs w:val="24"/>
              </w:rPr>
              <w:t>.:</w:t>
            </w:r>
          </w:p>
          <w:p w14:paraId="3DD50C72" w14:textId="77777777" w:rsidR="00E75275" w:rsidRPr="006F017D" w:rsidRDefault="00E75275" w:rsidP="00E75275">
            <w:pPr>
              <w:pStyle w:val="ab"/>
              <w:numPr>
                <w:ilvl w:val="0"/>
                <w:numId w:val="29"/>
              </w:numPr>
              <w:ind w:left="517"/>
              <w:jc w:val="both"/>
              <w:rPr>
                <w:sz w:val="24"/>
                <w:szCs w:val="24"/>
              </w:rPr>
            </w:pPr>
            <w:r w:rsidRPr="006F017D">
              <w:rPr>
                <w:sz w:val="24"/>
                <w:szCs w:val="24"/>
              </w:rPr>
              <w:t>Министерство обороны Республики Беларусь;</w:t>
            </w:r>
          </w:p>
          <w:p w14:paraId="314B4F60" w14:textId="6DD340F9" w:rsidR="00E75275" w:rsidRPr="006F017D" w:rsidRDefault="00E75275" w:rsidP="00E75275">
            <w:pPr>
              <w:pStyle w:val="ab"/>
              <w:numPr>
                <w:ilvl w:val="0"/>
                <w:numId w:val="29"/>
              </w:numPr>
              <w:ind w:left="517"/>
              <w:rPr>
                <w:sz w:val="24"/>
                <w:szCs w:val="24"/>
              </w:rPr>
            </w:pPr>
            <w:r w:rsidRPr="006F017D">
              <w:rPr>
                <w:sz w:val="24"/>
                <w:szCs w:val="24"/>
              </w:rPr>
              <w:t>Республиканское унитарное предприятие по надзору за электросвязью «</w:t>
            </w:r>
            <w:proofErr w:type="spellStart"/>
            <w:r w:rsidRPr="006F017D">
              <w:rPr>
                <w:sz w:val="24"/>
                <w:szCs w:val="24"/>
              </w:rPr>
              <w:t>БелГИЭ</w:t>
            </w:r>
            <w:proofErr w:type="spellEnd"/>
            <w:r w:rsidRPr="006F017D">
              <w:rPr>
                <w:sz w:val="24"/>
                <w:szCs w:val="24"/>
              </w:rPr>
              <w:t>»</w:t>
            </w:r>
            <w:proofErr w:type="gramStart"/>
            <w:r w:rsidRPr="006F017D">
              <w:rPr>
                <w:sz w:val="24"/>
                <w:szCs w:val="24"/>
              </w:rPr>
              <w:t xml:space="preserve"> </w:t>
            </w:r>
            <w:r w:rsidR="00796D6C">
              <w:rPr>
                <w:sz w:val="24"/>
                <w:szCs w:val="24"/>
              </w:rPr>
              <w:t>;</w:t>
            </w:r>
            <w:proofErr w:type="gramEnd"/>
          </w:p>
          <w:p w14:paraId="2040A6FB" w14:textId="4F62F3B7" w:rsidR="00E75275" w:rsidRPr="00E75275" w:rsidRDefault="00E75275" w:rsidP="00A123E8">
            <w:pPr>
              <w:pStyle w:val="ab"/>
              <w:numPr>
                <w:ilvl w:val="0"/>
                <w:numId w:val="29"/>
              </w:numPr>
              <w:ind w:left="517"/>
              <w:rPr>
                <w:sz w:val="24"/>
                <w:szCs w:val="24"/>
              </w:rPr>
            </w:pPr>
            <w:r w:rsidRPr="006F017D">
              <w:rPr>
                <w:sz w:val="24"/>
                <w:szCs w:val="24"/>
              </w:rPr>
              <w:t xml:space="preserve">Департамент по авиации Министерства транспорта и коммуникаций Республики Беларусь; </w:t>
            </w:r>
          </w:p>
        </w:tc>
        <w:tc>
          <w:tcPr>
            <w:tcW w:w="874" w:type="dxa"/>
            <w:vAlign w:val="center"/>
          </w:tcPr>
          <w:p w14:paraId="2D5D5BDB" w14:textId="77777777" w:rsidR="00E75275" w:rsidRDefault="00E75275" w:rsidP="00A123E8">
            <w:pPr>
              <w:jc w:val="center"/>
              <w:rPr>
                <w:sz w:val="24"/>
                <w:szCs w:val="24"/>
              </w:rPr>
            </w:pPr>
          </w:p>
          <w:p w14:paraId="222C8155" w14:textId="77777777" w:rsidR="00E75275" w:rsidRDefault="00E75275" w:rsidP="00A123E8">
            <w:pPr>
              <w:jc w:val="center"/>
              <w:rPr>
                <w:sz w:val="24"/>
                <w:szCs w:val="24"/>
              </w:rPr>
            </w:pPr>
          </w:p>
          <w:p w14:paraId="7698737F" w14:textId="77777777" w:rsidR="00A123E8" w:rsidRDefault="00E75275" w:rsidP="00A123E8">
            <w:pPr>
              <w:jc w:val="center"/>
              <w:rPr>
                <w:sz w:val="24"/>
                <w:szCs w:val="24"/>
              </w:rPr>
            </w:pPr>
            <w:r>
              <w:rPr>
                <w:sz w:val="24"/>
                <w:szCs w:val="24"/>
              </w:rPr>
              <w:t>да/нет да/нет</w:t>
            </w:r>
          </w:p>
          <w:p w14:paraId="2B27B527" w14:textId="77777777" w:rsidR="00E75275" w:rsidRDefault="00E75275" w:rsidP="00A123E8">
            <w:pPr>
              <w:jc w:val="center"/>
              <w:rPr>
                <w:sz w:val="24"/>
                <w:szCs w:val="24"/>
              </w:rPr>
            </w:pPr>
          </w:p>
          <w:p w14:paraId="6B52C073" w14:textId="5193B8DC" w:rsidR="00E75275" w:rsidRDefault="00E75275" w:rsidP="00A123E8">
            <w:pPr>
              <w:jc w:val="center"/>
              <w:rPr>
                <w:sz w:val="24"/>
                <w:szCs w:val="24"/>
              </w:rPr>
            </w:pPr>
            <w:r>
              <w:rPr>
                <w:sz w:val="24"/>
                <w:szCs w:val="24"/>
              </w:rPr>
              <w:t>да/нет</w:t>
            </w:r>
          </w:p>
        </w:tc>
        <w:tc>
          <w:tcPr>
            <w:tcW w:w="705" w:type="dxa"/>
            <w:vAlign w:val="center"/>
          </w:tcPr>
          <w:p w14:paraId="60ADF0BD" w14:textId="77777777" w:rsidR="00A123E8" w:rsidRPr="00F02EB6" w:rsidRDefault="00A123E8" w:rsidP="00A123E8">
            <w:pPr>
              <w:jc w:val="center"/>
              <w:rPr>
                <w:sz w:val="24"/>
                <w:szCs w:val="24"/>
              </w:rPr>
            </w:pPr>
          </w:p>
        </w:tc>
        <w:tc>
          <w:tcPr>
            <w:tcW w:w="705" w:type="dxa"/>
          </w:tcPr>
          <w:p w14:paraId="0FBB80DB" w14:textId="77777777" w:rsidR="00A123E8" w:rsidRPr="00F02EB6" w:rsidRDefault="00A123E8" w:rsidP="00A123E8">
            <w:pPr>
              <w:jc w:val="center"/>
              <w:rPr>
                <w:sz w:val="24"/>
                <w:szCs w:val="24"/>
              </w:rPr>
            </w:pPr>
          </w:p>
        </w:tc>
        <w:tc>
          <w:tcPr>
            <w:tcW w:w="784" w:type="dxa"/>
            <w:vAlign w:val="center"/>
          </w:tcPr>
          <w:p w14:paraId="0BF97155" w14:textId="0DFF21AC" w:rsidR="00A123E8" w:rsidRPr="00F02EB6" w:rsidRDefault="00A123E8" w:rsidP="00A123E8">
            <w:pPr>
              <w:jc w:val="center"/>
              <w:rPr>
                <w:sz w:val="24"/>
                <w:szCs w:val="24"/>
              </w:rPr>
            </w:pPr>
          </w:p>
        </w:tc>
        <w:tc>
          <w:tcPr>
            <w:tcW w:w="744" w:type="dxa"/>
          </w:tcPr>
          <w:p w14:paraId="70EB164A" w14:textId="77777777" w:rsidR="00A123E8" w:rsidRDefault="00A123E8" w:rsidP="00A123E8">
            <w:pPr>
              <w:jc w:val="center"/>
              <w:rPr>
                <w:sz w:val="24"/>
                <w:szCs w:val="24"/>
              </w:rPr>
            </w:pPr>
          </w:p>
        </w:tc>
        <w:tc>
          <w:tcPr>
            <w:tcW w:w="4017" w:type="dxa"/>
            <w:vAlign w:val="center"/>
          </w:tcPr>
          <w:p w14:paraId="1257EDC3" w14:textId="76669742" w:rsidR="00E75275" w:rsidRPr="00230E5A" w:rsidRDefault="00E75275" w:rsidP="00E75275">
            <w:pPr>
              <w:jc w:val="center"/>
              <w:rPr>
                <w:sz w:val="24"/>
                <w:szCs w:val="24"/>
              </w:rPr>
            </w:pPr>
            <w:r>
              <w:rPr>
                <w:sz w:val="24"/>
                <w:szCs w:val="24"/>
              </w:rPr>
              <w:t>Е</w:t>
            </w:r>
            <w:r w:rsidRPr="00230E5A">
              <w:rPr>
                <w:sz w:val="24"/>
                <w:szCs w:val="24"/>
              </w:rPr>
              <w:t>сли получен отрицательный ответ</w:t>
            </w:r>
            <w:r>
              <w:rPr>
                <w:sz w:val="24"/>
                <w:szCs w:val="24"/>
              </w:rPr>
              <w:t>,</w:t>
            </w:r>
            <w:r w:rsidRPr="00230E5A">
              <w:rPr>
                <w:sz w:val="24"/>
                <w:szCs w:val="24"/>
              </w:rPr>
              <w:t xml:space="preserve"> строи</w:t>
            </w:r>
            <w:r>
              <w:rPr>
                <w:sz w:val="24"/>
                <w:szCs w:val="24"/>
              </w:rPr>
              <w:t>тельство ВЭУ на данной площадке</w:t>
            </w:r>
            <w:r w:rsidR="007B4F42">
              <w:rPr>
                <w:sz w:val="24"/>
                <w:szCs w:val="24"/>
              </w:rPr>
              <w:t xml:space="preserve"> не</w:t>
            </w:r>
            <w:r w:rsidRPr="00230E5A">
              <w:rPr>
                <w:sz w:val="24"/>
                <w:szCs w:val="24"/>
              </w:rPr>
              <w:t>возможно</w:t>
            </w:r>
          </w:p>
          <w:p w14:paraId="7B7D8837" w14:textId="09A097C5" w:rsidR="00A123E8" w:rsidRDefault="00A123E8" w:rsidP="00A123E8">
            <w:pPr>
              <w:jc w:val="center"/>
              <w:rPr>
                <w:sz w:val="24"/>
                <w:szCs w:val="24"/>
              </w:rPr>
            </w:pPr>
          </w:p>
        </w:tc>
      </w:tr>
      <w:tr w:rsidR="00A123E8" w:rsidRPr="00230E5A" w14:paraId="41B1BFA1" w14:textId="77777777" w:rsidTr="00C2451D">
        <w:trPr>
          <w:jc w:val="center"/>
        </w:trPr>
        <w:tc>
          <w:tcPr>
            <w:tcW w:w="6546" w:type="dxa"/>
            <w:vAlign w:val="center"/>
          </w:tcPr>
          <w:p w14:paraId="34AF228C" w14:textId="2E968295" w:rsidR="00A123E8" w:rsidRDefault="00A123E8" w:rsidP="00A123E8">
            <w:pPr>
              <w:rPr>
                <w:sz w:val="24"/>
                <w:szCs w:val="24"/>
              </w:rPr>
            </w:pPr>
            <w:r>
              <w:rPr>
                <w:rFonts w:eastAsiaTheme="majorEastAsia"/>
                <w:sz w:val="24"/>
                <w:szCs w:val="24"/>
              </w:rPr>
              <w:t xml:space="preserve">Наличие </w:t>
            </w:r>
            <w:r w:rsidRPr="00DD1F2B">
              <w:rPr>
                <w:sz w:val="24"/>
                <w:szCs w:val="24"/>
              </w:rPr>
              <w:t>требуемого размера территории</w:t>
            </w:r>
            <w:r>
              <w:rPr>
                <w:sz w:val="24"/>
                <w:szCs w:val="24"/>
              </w:rPr>
              <w:t xml:space="preserve"> для размещения ВЭУ и инженерной инфраструктуры</w:t>
            </w:r>
          </w:p>
        </w:tc>
        <w:tc>
          <w:tcPr>
            <w:tcW w:w="874" w:type="dxa"/>
            <w:vAlign w:val="center"/>
          </w:tcPr>
          <w:p w14:paraId="3DCD13A6" w14:textId="66499DE9" w:rsidR="00A123E8" w:rsidRDefault="00A123E8" w:rsidP="00A123E8">
            <w:pPr>
              <w:jc w:val="center"/>
              <w:rPr>
                <w:sz w:val="24"/>
                <w:szCs w:val="24"/>
              </w:rPr>
            </w:pPr>
            <w:r>
              <w:rPr>
                <w:sz w:val="24"/>
                <w:szCs w:val="24"/>
              </w:rPr>
              <w:t>да/нет</w:t>
            </w:r>
          </w:p>
        </w:tc>
        <w:tc>
          <w:tcPr>
            <w:tcW w:w="705" w:type="dxa"/>
            <w:vAlign w:val="center"/>
          </w:tcPr>
          <w:p w14:paraId="7F77A962" w14:textId="77777777" w:rsidR="00A123E8" w:rsidRPr="00F02EB6" w:rsidRDefault="00A123E8" w:rsidP="00A123E8">
            <w:pPr>
              <w:jc w:val="center"/>
              <w:rPr>
                <w:sz w:val="24"/>
                <w:szCs w:val="24"/>
              </w:rPr>
            </w:pPr>
          </w:p>
        </w:tc>
        <w:tc>
          <w:tcPr>
            <w:tcW w:w="705" w:type="dxa"/>
          </w:tcPr>
          <w:p w14:paraId="02B12B98" w14:textId="77777777" w:rsidR="00A123E8" w:rsidRPr="00F02EB6" w:rsidRDefault="00A123E8" w:rsidP="00A123E8">
            <w:pPr>
              <w:jc w:val="center"/>
              <w:rPr>
                <w:sz w:val="24"/>
                <w:szCs w:val="24"/>
              </w:rPr>
            </w:pPr>
          </w:p>
        </w:tc>
        <w:tc>
          <w:tcPr>
            <w:tcW w:w="784" w:type="dxa"/>
            <w:vAlign w:val="center"/>
          </w:tcPr>
          <w:p w14:paraId="2CAA0BE4" w14:textId="274AFBF8" w:rsidR="00A123E8" w:rsidRPr="00F02EB6" w:rsidRDefault="00A123E8" w:rsidP="00A123E8">
            <w:pPr>
              <w:jc w:val="center"/>
              <w:rPr>
                <w:sz w:val="24"/>
                <w:szCs w:val="24"/>
              </w:rPr>
            </w:pPr>
          </w:p>
        </w:tc>
        <w:tc>
          <w:tcPr>
            <w:tcW w:w="744" w:type="dxa"/>
          </w:tcPr>
          <w:p w14:paraId="23A8D13C" w14:textId="77777777" w:rsidR="00A123E8" w:rsidRDefault="00A123E8" w:rsidP="00A123E8">
            <w:pPr>
              <w:jc w:val="center"/>
              <w:rPr>
                <w:sz w:val="24"/>
                <w:szCs w:val="24"/>
              </w:rPr>
            </w:pPr>
          </w:p>
        </w:tc>
        <w:tc>
          <w:tcPr>
            <w:tcW w:w="4017" w:type="dxa"/>
            <w:vAlign w:val="center"/>
          </w:tcPr>
          <w:p w14:paraId="1296E3E7" w14:textId="05C2F7CB" w:rsidR="00A123E8" w:rsidRDefault="00A123E8" w:rsidP="00A123E8">
            <w:pPr>
              <w:jc w:val="center"/>
              <w:rPr>
                <w:sz w:val="24"/>
                <w:szCs w:val="24"/>
              </w:rPr>
            </w:pPr>
          </w:p>
        </w:tc>
      </w:tr>
      <w:tr w:rsidR="00A123E8" w:rsidRPr="00230E5A" w14:paraId="60FED81C" w14:textId="77777777" w:rsidTr="00C2451D">
        <w:trPr>
          <w:jc w:val="center"/>
        </w:trPr>
        <w:tc>
          <w:tcPr>
            <w:tcW w:w="6546" w:type="dxa"/>
            <w:vAlign w:val="center"/>
          </w:tcPr>
          <w:p w14:paraId="5B114B7E" w14:textId="583530E3" w:rsidR="00A123E8" w:rsidRDefault="00E75275" w:rsidP="00A123E8">
            <w:pPr>
              <w:rPr>
                <w:sz w:val="24"/>
                <w:szCs w:val="24"/>
              </w:rPr>
            </w:pPr>
            <w:r>
              <w:rPr>
                <w:rFonts w:eastAsiaTheme="majorEastAsia"/>
                <w:sz w:val="24"/>
                <w:szCs w:val="24"/>
              </w:rPr>
              <w:t>Заболоченность площадки под строительство ВЭУ</w:t>
            </w:r>
          </w:p>
        </w:tc>
        <w:tc>
          <w:tcPr>
            <w:tcW w:w="874" w:type="dxa"/>
            <w:vAlign w:val="center"/>
          </w:tcPr>
          <w:p w14:paraId="418A0FF8" w14:textId="4867FF70" w:rsidR="00A123E8" w:rsidRDefault="00E75275" w:rsidP="00A123E8">
            <w:pPr>
              <w:jc w:val="center"/>
              <w:rPr>
                <w:sz w:val="24"/>
                <w:szCs w:val="24"/>
              </w:rPr>
            </w:pPr>
            <w:r>
              <w:rPr>
                <w:sz w:val="24"/>
                <w:szCs w:val="24"/>
              </w:rPr>
              <w:t>да/нет</w:t>
            </w:r>
          </w:p>
        </w:tc>
        <w:tc>
          <w:tcPr>
            <w:tcW w:w="705" w:type="dxa"/>
            <w:vAlign w:val="center"/>
          </w:tcPr>
          <w:p w14:paraId="689365D9" w14:textId="77777777" w:rsidR="00A123E8" w:rsidRPr="00F02EB6" w:rsidRDefault="00A123E8" w:rsidP="00A123E8">
            <w:pPr>
              <w:jc w:val="center"/>
              <w:rPr>
                <w:sz w:val="24"/>
                <w:szCs w:val="24"/>
              </w:rPr>
            </w:pPr>
          </w:p>
        </w:tc>
        <w:tc>
          <w:tcPr>
            <w:tcW w:w="705" w:type="dxa"/>
          </w:tcPr>
          <w:p w14:paraId="39EC743F" w14:textId="77777777" w:rsidR="00A123E8" w:rsidRPr="00F02EB6" w:rsidRDefault="00A123E8" w:rsidP="00A123E8">
            <w:pPr>
              <w:jc w:val="center"/>
              <w:rPr>
                <w:sz w:val="24"/>
                <w:szCs w:val="24"/>
              </w:rPr>
            </w:pPr>
          </w:p>
        </w:tc>
        <w:tc>
          <w:tcPr>
            <w:tcW w:w="784" w:type="dxa"/>
            <w:vAlign w:val="center"/>
          </w:tcPr>
          <w:p w14:paraId="79B71DFB" w14:textId="61E2192B" w:rsidR="00A123E8" w:rsidRPr="00F02EB6" w:rsidRDefault="00A123E8" w:rsidP="00A123E8">
            <w:pPr>
              <w:jc w:val="center"/>
              <w:rPr>
                <w:sz w:val="24"/>
                <w:szCs w:val="24"/>
              </w:rPr>
            </w:pPr>
          </w:p>
        </w:tc>
        <w:tc>
          <w:tcPr>
            <w:tcW w:w="744" w:type="dxa"/>
          </w:tcPr>
          <w:p w14:paraId="3B0955C0" w14:textId="77777777" w:rsidR="00A123E8" w:rsidRDefault="00A123E8" w:rsidP="00A123E8">
            <w:pPr>
              <w:jc w:val="center"/>
              <w:rPr>
                <w:sz w:val="24"/>
                <w:szCs w:val="24"/>
              </w:rPr>
            </w:pPr>
          </w:p>
        </w:tc>
        <w:tc>
          <w:tcPr>
            <w:tcW w:w="4017" w:type="dxa"/>
            <w:vAlign w:val="center"/>
          </w:tcPr>
          <w:p w14:paraId="01061276" w14:textId="1E6F9DE6" w:rsidR="00A123E8" w:rsidRDefault="00A123E8" w:rsidP="00A123E8">
            <w:pPr>
              <w:jc w:val="center"/>
              <w:rPr>
                <w:sz w:val="24"/>
                <w:szCs w:val="24"/>
              </w:rPr>
            </w:pPr>
          </w:p>
        </w:tc>
      </w:tr>
      <w:tr w:rsidR="00A123E8" w:rsidRPr="00230E5A" w14:paraId="42FC147C" w14:textId="77777777" w:rsidTr="00C2451D">
        <w:trPr>
          <w:jc w:val="center"/>
        </w:trPr>
        <w:tc>
          <w:tcPr>
            <w:tcW w:w="6546" w:type="dxa"/>
            <w:vAlign w:val="center"/>
          </w:tcPr>
          <w:p w14:paraId="2BB5A090" w14:textId="58BF3557" w:rsidR="00A123E8" w:rsidRDefault="00A123E8" w:rsidP="00A123E8">
            <w:pPr>
              <w:rPr>
                <w:sz w:val="24"/>
                <w:szCs w:val="24"/>
              </w:rPr>
            </w:pPr>
            <w:r>
              <w:rPr>
                <w:sz w:val="24"/>
                <w:szCs w:val="24"/>
              </w:rPr>
              <w:t>Назначение земель</w:t>
            </w:r>
            <w:r w:rsidR="00E75275">
              <w:rPr>
                <w:sz w:val="24"/>
                <w:szCs w:val="24"/>
              </w:rPr>
              <w:t>ного участка</w:t>
            </w:r>
          </w:p>
        </w:tc>
        <w:tc>
          <w:tcPr>
            <w:tcW w:w="874" w:type="dxa"/>
            <w:vAlign w:val="center"/>
          </w:tcPr>
          <w:p w14:paraId="71DD72F3" w14:textId="77777777" w:rsidR="00A123E8" w:rsidRDefault="00A123E8" w:rsidP="00A123E8">
            <w:pPr>
              <w:jc w:val="center"/>
              <w:rPr>
                <w:sz w:val="24"/>
                <w:szCs w:val="24"/>
              </w:rPr>
            </w:pPr>
          </w:p>
        </w:tc>
        <w:tc>
          <w:tcPr>
            <w:tcW w:w="705" w:type="dxa"/>
            <w:vAlign w:val="center"/>
          </w:tcPr>
          <w:p w14:paraId="578FCEC9" w14:textId="77777777" w:rsidR="00A123E8" w:rsidRPr="00F02EB6" w:rsidRDefault="00A123E8" w:rsidP="00A123E8">
            <w:pPr>
              <w:jc w:val="center"/>
              <w:rPr>
                <w:sz w:val="24"/>
                <w:szCs w:val="24"/>
              </w:rPr>
            </w:pPr>
          </w:p>
        </w:tc>
        <w:tc>
          <w:tcPr>
            <w:tcW w:w="705" w:type="dxa"/>
          </w:tcPr>
          <w:p w14:paraId="55BD12F4" w14:textId="77777777" w:rsidR="00A123E8" w:rsidRPr="00F02EB6" w:rsidRDefault="00A123E8" w:rsidP="00A123E8">
            <w:pPr>
              <w:jc w:val="center"/>
              <w:rPr>
                <w:sz w:val="24"/>
                <w:szCs w:val="24"/>
              </w:rPr>
            </w:pPr>
          </w:p>
        </w:tc>
        <w:tc>
          <w:tcPr>
            <w:tcW w:w="784" w:type="dxa"/>
            <w:vAlign w:val="center"/>
          </w:tcPr>
          <w:p w14:paraId="42FCCE42" w14:textId="3F345566" w:rsidR="00A123E8" w:rsidRPr="00F02EB6" w:rsidRDefault="00A123E8" w:rsidP="00A123E8">
            <w:pPr>
              <w:jc w:val="center"/>
              <w:rPr>
                <w:sz w:val="24"/>
                <w:szCs w:val="24"/>
              </w:rPr>
            </w:pPr>
          </w:p>
        </w:tc>
        <w:tc>
          <w:tcPr>
            <w:tcW w:w="744" w:type="dxa"/>
          </w:tcPr>
          <w:p w14:paraId="4D3671F4" w14:textId="77777777" w:rsidR="00A123E8" w:rsidRDefault="00A123E8" w:rsidP="00A123E8">
            <w:pPr>
              <w:jc w:val="center"/>
              <w:rPr>
                <w:sz w:val="24"/>
                <w:szCs w:val="24"/>
              </w:rPr>
            </w:pPr>
          </w:p>
        </w:tc>
        <w:tc>
          <w:tcPr>
            <w:tcW w:w="4017" w:type="dxa"/>
            <w:vAlign w:val="center"/>
          </w:tcPr>
          <w:p w14:paraId="7781A0A0" w14:textId="702B6E61" w:rsidR="00A123E8" w:rsidRDefault="00A123E8" w:rsidP="00A123E8">
            <w:pPr>
              <w:jc w:val="center"/>
              <w:rPr>
                <w:sz w:val="24"/>
                <w:szCs w:val="24"/>
              </w:rPr>
            </w:pPr>
          </w:p>
        </w:tc>
      </w:tr>
      <w:tr w:rsidR="00A123E8" w:rsidRPr="00230E5A" w14:paraId="33C836F4" w14:textId="77777777" w:rsidTr="00C2451D">
        <w:trPr>
          <w:jc w:val="center"/>
        </w:trPr>
        <w:tc>
          <w:tcPr>
            <w:tcW w:w="6546" w:type="dxa"/>
            <w:vAlign w:val="center"/>
          </w:tcPr>
          <w:p w14:paraId="4892085C" w14:textId="2C862E29" w:rsidR="00A123E8" w:rsidRDefault="00A123E8" w:rsidP="00A123E8">
            <w:pPr>
              <w:rPr>
                <w:sz w:val="24"/>
                <w:szCs w:val="24"/>
              </w:rPr>
            </w:pPr>
            <w:r>
              <w:rPr>
                <w:sz w:val="24"/>
                <w:szCs w:val="24"/>
              </w:rPr>
              <w:t>Качество отчужденных сельскохозяйственных угодий</w:t>
            </w:r>
          </w:p>
        </w:tc>
        <w:tc>
          <w:tcPr>
            <w:tcW w:w="874" w:type="dxa"/>
            <w:vAlign w:val="center"/>
          </w:tcPr>
          <w:p w14:paraId="25579587" w14:textId="77777777" w:rsidR="00A123E8" w:rsidRDefault="00A123E8" w:rsidP="00A123E8">
            <w:pPr>
              <w:jc w:val="center"/>
              <w:rPr>
                <w:sz w:val="24"/>
                <w:szCs w:val="24"/>
              </w:rPr>
            </w:pPr>
          </w:p>
        </w:tc>
        <w:tc>
          <w:tcPr>
            <w:tcW w:w="705" w:type="dxa"/>
            <w:vAlign w:val="center"/>
          </w:tcPr>
          <w:p w14:paraId="2C10294C" w14:textId="77777777" w:rsidR="00A123E8" w:rsidRPr="00F02EB6" w:rsidRDefault="00A123E8" w:rsidP="00A123E8">
            <w:pPr>
              <w:jc w:val="center"/>
              <w:rPr>
                <w:sz w:val="24"/>
                <w:szCs w:val="24"/>
              </w:rPr>
            </w:pPr>
          </w:p>
        </w:tc>
        <w:tc>
          <w:tcPr>
            <w:tcW w:w="705" w:type="dxa"/>
          </w:tcPr>
          <w:p w14:paraId="2940D0B3" w14:textId="77777777" w:rsidR="00A123E8" w:rsidRPr="00F02EB6" w:rsidRDefault="00A123E8" w:rsidP="00A123E8">
            <w:pPr>
              <w:jc w:val="center"/>
              <w:rPr>
                <w:sz w:val="24"/>
                <w:szCs w:val="24"/>
              </w:rPr>
            </w:pPr>
          </w:p>
        </w:tc>
        <w:tc>
          <w:tcPr>
            <w:tcW w:w="784" w:type="dxa"/>
            <w:vAlign w:val="center"/>
          </w:tcPr>
          <w:p w14:paraId="030D0681" w14:textId="518CFFDE" w:rsidR="00A123E8" w:rsidRPr="00F02EB6" w:rsidRDefault="00A123E8" w:rsidP="00A123E8">
            <w:pPr>
              <w:jc w:val="center"/>
              <w:rPr>
                <w:sz w:val="24"/>
                <w:szCs w:val="24"/>
              </w:rPr>
            </w:pPr>
          </w:p>
        </w:tc>
        <w:tc>
          <w:tcPr>
            <w:tcW w:w="744" w:type="dxa"/>
          </w:tcPr>
          <w:p w14:paraId="72847525" w14:textId="77777777" w:rsidR="00A123E8" w:rsidRDefault="00A123E8" w:rsidP="00A123E8">
            <w:pPr>
              <w:jc w:val="center"/>
              <w:rPr>
                <w:sz w:val="24"/>
                <w:szCs w:val="24"/>
              </w:rPr>
            </w:pPr>
          </w:p>
        </w:tc>
        <w:tc>
          <w:tcPr>
            <w:tcW w:w="4017" w:type="dxa"/>
            <w:vAlign w:val="center"/>
          </w:tcPr>
          <w:p w14:paraId="25BF37B1" w14:textId="3CBE7B14" w:rsidR="00A123E8" w:rsidRDefault="00A123E8" w:rsidP="00A123E8">
            <w:pPr>
              <w:jc w:val="center"/>
              <w:rPr>
                <w:sz w:val="24"/>
                <w:szCs w:val="24"/>
              </w:rPr>
            </w:pPr>
            <w:r>
              <w:rPr>
                <w:sz w:val="24"/>
                <w:szCs w:val="24"/>
              </w:rPr>
              <w:t>Данный пункт заполняется только при использовании с/х земель</w:t>
            </w:r>
          </w:p>
        </w:tc>
      </w:tr>
      <w:tr w:rsidR="00E75275" w:rsidRPr="00230E5A" w14:paraId="1A05A6FE" w14:textId="77777777" w:rsidTr="00C2451D">
        <w:trPr>
          <w:jc w:val="center"/>
        </w:trPr>
        <w:tc>
          <w:tcPr>
            <w:tcW w:w="6546" w:type="dxa"/>
            <w:vAlign w:val="center"/>
          </w:tcPr>
          <w:p w14:paraId="3B95112F" w14:textId="6083D672" w:rsidR="00E75275" w:rsidRDefault="00E75275" w:rsidP="00A123E8">
            <w:pPr>
              <w:rPr>
                <w:sz w:val="24"/>
                <w:szCs w:val="24"/>
              </w:rPr>
            </w:pPr>
            <w:r w:rsidRPr="00E75275">
              <w:rPr>
                <w:sz w:val="24"/>
                <w:szCs w:val="24"/>
              </w:rPr>
              <w:t>Площадь, вырубаемой древесной растительности</w:t>
            </w:r>
          </w:p>
        </w:tc>
        <w:tc>
          <w:tcPr>
            <w:tcW w:w="874" w:type="dxa"/>
            <w:vAlign w:val="center"/>
          </w:tcPr>
          <w:p w14:paraId="60C11C07" w14:textId="63818B23" w:rsidR="00E75275" w:rsidRDefault="00E75275" w:rsidP="00A123E8">
            <w:pPr>
              <w:jc w:val="center"/>
              <w:rPr>
                <w:sz w:val="24"/>
                <w:szCs w:val="24"/>
              </w:rPr>
            </w:pPr>
            <w:r>
              <w:rPr>
                <w:sz w:val="24"/>
                <w:szCs w:val="24"/>
              </w:rPr>
              <w:t>га</w:t>
            </w:r>
          </w:p>
        </w:tc>
        <w:tc>
          <w:tcPr>
            <w:tcW w:w="705" w:type="dxa"/>
            <w:vAlign w:val="center"/>
          </w:tcPr>
          <w:p w14:paraId="6B5D1E38" w14:textId="77777777" w:rsidR="00E75275" w:rsidRPr="00F02EB6" w:rsidRDefault="00E75275" w:rsidP="00A123E8">
            <w:pPr>
              <w:jc w:val="center"/>
              <w:rPr>
                <w:sz w:val="24"/>
                <w:szCs w:val="24"/>
              </w:rPr>
            </w:pPr>
          </w:p>
        </w:tc>
        <w:tc>
          <w:tcPr>
            <w:tcW w:w="705" w:type="dxa"/>
          </w:tcPr>
          <w:p w14:paraId="6E5D36D6" w14:textId="77777777" w:rsidR="00E75275" w:rsidRPr="00F02EB6" w:rsidRDefault="00E75275" w:rsidP="00A123E8">
            <w:pPr>
              <w:jc w:val="center"/>
              <w:rPr>
                <w:sz w:val="24"/>
                <w:szCs w:val="24"/>
              </w:rPr>
            </w:pPr>
          </w:p>
        </w:tc>
        <w:tc>
          <w:tcPr>
            <w:tcW w:w="784" w:type="dxa"/>
            <w:vAlign w:val="center"/>
          </w:tcPr>
          <w:p w14:paraId="090DB08C" w14:textId="77777777" w:rsidR="00E75275" w:rsidRPr="00F02EB6" w:rsidRDefault="00E75275" w:rsidP="00A123E8">
            <w:pPr>
              <w:jc w:val="center"/>
              <w:rPr>
                <w:sz w:val="24"/>
                <w:szCs w:val="24"/>
              </w:rPr>
            </w:pPr>
          </w:p>
        </w:tc>
        <w:tc>
          <w:tcPr>
            <w:tcW w:w="744" w:type="dxa"/>
          </w:tcPr>
          <w:p w14:paraId="6D3AA7A0" w14:textId="77777777" w:rsidR="00E75275" w:rsidRDefault="00E75275" w:rsidP="00A123E8">
            <w:pPr>
              <w:jc w:val="center"/>
              <w:rPr>
                <w:sz w:val="24"/>
                <w:szCs w:val="24"/>
              </w:rPr>
            </w:pPr>
          </w:p>
        </w:tc>
        <w:tc>
          <w:tcPr>
            <w:tcW w:w="4017" w:type="dxa"/>
            <w:vAlign w:val="center"/>
          </w:tcPr>
          <w:p w14:paraId="7E3D8AE0" w14:textId="77777777" w:rsidR="00E75275" w:rsidRDefault="00E75275" w:rsidP="00A123E8">
            <w:pPr>
              <w:jc w:val="center"/>
              <w:rPr>
                <w:sz w:val="24"/>
                <w:szCs w:val="24"/>
              </w:rPr>
            </w:pPr>
          </w:p>
        </w:tc>
      </w:tr>
      <w:tr w:rsidR="00E75275" w:rsidRPr="00230E5A" w14:paraId="47669C1F" w14:textId="77777777" w:rsidTr="00C2451D">
        <w:trPr>
          <w:jc w:val="center"/>
        </w:trPr>
        <w:tc>
          <w:tcPr>
            <w:tcW w:w="6546" w:type="dxa"/>
            <w:vAlign w:val="center"/>
          </w:tcPr>
          <w:p w14:paraId="4A534AC2" w14:textId="650C2B6C" w:rsidR="00E75275" w:rsidRDefault="00E75275" w:rsidP="00A123E8">
            <w:pPr>
              <w:rPr>
                <w:sz w:val="24"/>
                <w:szCs w:val="24"/>
              </w:rPr>
            </w:pPr>
            <w:r w:rsidRPr="00E75275">
              <w:rPr>
                <w:sz w:val="24"/>
                <w:szCs w:val="24"/>
              </w:rPr>
              <w:t>Наличие религиозных объектов</w:t>
            </w:r>
          </w:p>
        </w:tc>
        <w:tc>
          <w:tcPr>
            <w:tcW w:w="874" w:type="dxa"/>
            <w:vAlign w:val="center"/>
          </w:tcPr>
          <w:p w14:paraId="7867DCD9" w14:textId="64C137AB" w:rsidR="00E75275" w:rsidRDefault="00E75275" w:rsidP="00A123E8">
            <w:pPr>
              <w:jc w:val="center"/>
              <w:rPr>
                <w:sz w:val="24"/>
                <w:szCs w:val="24"/>
              </w:rPr>
            </w:pPr>
            <w:r>
              <w:rPr>
                <w:sz w:val="24"/>
                <w:szCs w:val="24"/>
              </w:rPr>
              <w:t>да/нет</w:t>
            </w:r>
          </w:p>
        </w:tc>
        <w:tc>
          <w:tcPr>
            <w:tcW w:w="705" w:type="dxa"/>
            <w:vAlign w:val="center"/>
          </w:tcPr>
          <w:p w14:paraId="43907202" w14:textId="77777777" w:rsidR="00E75275" w:rsidRPr="00F02EB6" w:rsidRDefault="00E75275" w:rsidP="00A123E8">
            <w:pPr>
              <w:jc w:val="center"/>
              <w:rPr>
                <w:sz w:val="24"/>
                <w:szCs w:val="24"/>
              </w:rPr>
            </w:pPr>
          </w:p>
        </w:tc>
        <w:tc>
          <w:tcPr>
            <w:tcW w:w="705" w:type="dxa"/>
          </w:tcPr>
          <w:p w14:paraId="17729643" w14:textId="77777777" w:rsidR="00E75275" w:rsidRPr="00F02EB6" w:rsidRDefault="00E75275" w:rsidP="00A123E8">
            <w:pPr>
              <w:jc w:val="center"/>
              <w:rPr>
                <w:sz w:val="24"/>
                <w:szCs w:val="24"/>
              </w:rPr>
            </w:pPr>
          </w:p>
        </w:tc>
        <w:tc>
          <w:tcPr>
            <w:tcW w:w="784" w:type="dxa"/>
            <w:vAlign w:val="center"/>
          </w:tcPr>
          <w:p w14:paraId="21FB5285" w14:textId="77777777" w:rsidR="00E75275" w:rsidRPr="00F02EB6" w:rsidRDefault="00E75275" w:rsidP="00A123E8">
            <w:pPr>
              <w:jc w:val="center"/>
              <w:rPr>
                <w:sz w:val="24"/>
                <w:szCs w:val="24"/>
              </w:rPr>
            </w:pPr>
          </w:p>
        </w:tc>
        <w:tc>
          <w:tcPr>
            <w:tcW w:w="744" w:type="dxa"/>
          </w:tcPr>
          <w:p w14:paraId="41998B6A" w14:textId="77777777" w:rsidR="00E75275" w:rsidRDefault="00E75275" w:rsidP="00A123E8">
            <w:pPr>
              <w:jc w:val="center"/>
              <w:rPr>
                <w:sz w:val="24"/>
                <w:szCs w:val="24"/>
              </w:rPr>
            </w:pPr>
          </w:p>
        </w:tc>
        <w:tc>
          <w:tcPr>
            <w:tcW w:w="4017" w:type="dxa"/>
            <w:vAlign w:val="center"/>
          </w:tcPr>
          <w:p w14:paraId="3A8625D8" w14:textId="77777777" w:rsidR="00E75275" w:rsidRDefault="00E75275" w:rsidP="00A123E8">
            <w:pPr>
              <w:jc w:val="center"/>
              <w:rPr>
                <w:sz w:val="24"/>
                <w:szCs w:val="24"/>
              </w:rPr>
            </w:pPr>
          </w:p>
        </w:tc>
      </w:tr>
    </w:tbl>
    <w:p w14:paraId="5E434C1C" w14:textId="77777777" w:rsidR="00A123E8" w:rsidRDefault="00A123E8" w:rsidP="00B66B32">
      <w:pPr>
        <w:pStyle w:val="1"/>
        <w:ind w:left="791"/>
        <w:jc w:val="left"/>
        <w:sectPr w:rsidR="00A123E8" w:rsidSect="00A123E8">
          <w:pgSz w:w="16838" w:h="11906" w:orient="landscape"/>
          <w:pgMar w:top="850" w:right="1134" w:bottom="1276" w:left="1134" w:header="708" w:footer="500" w:gutter="0"/>
          <w:cols w:space="708"/>
          <w:docGrid w:linePitch="360"/>
        </w:sectPr>
      </w:pPr>
    </w:p>
    <w:p w14:paraId="152AD62E" w14:textId="38DB7424" w:rsidR="002F7D99" w:rsidRDefault="002F7D99" w:rsidP="0035798E">
      <w:pPr>
        <w:pStyle w:val="1"/>
        <w:numPr>
          <w:ilvl w:val="0"/>
          <w:numId w:val="6"/>
        </w:numPr>
      </w:pPr>
      <w:bookmarkStart w:id="57" w:name="_Toc465069769"/>
      <w:r>
        <w:lastRenderedPageBreak/>
        <w:t>РАНЖИРОВАНИЕ ПЛОЩАДОК ДЛЯ РАЗМЕЩЕНИЯ ВЕТРОЭНЕРГЕТИЧЕСКИХ УСТАНОВОК</w:t>
      </w:r>
      <w:bookmarkEnd w:id="57"/>
    </w:p>
    <w:p w14:paraId="3233D743" w14:textId="6C7651D9" w:rsidR="0035798E" w:rsidRDefault="0035798E" w:rsidP="002F7D99">
      <w:pPr>
        <w:spacing w:after="120"/>
        <w:rPr>
          <w:sz w:val="24"/>
          <w:szCs w:val="24"/>
        </w:rPr>
      </w:pPr>
      <w:r>
        <w:rPr>
          <w:sz w:val="24"/>
          <w:szCs w:val="24"/>
        </w:rPr>
        <w:t xml:space="preserve">В ранжировании участвуют </w:t>
      </w:r>
      <w:r w:rsidR="00502BF7">
        <w:rPr>
          <w:sz w:val="24"/>
          <w:szCs w:val="24"/>
        </w:rPr>
        <w:t>площадки, прошедшие</w:t>
      </w:r>
      <w:r>
        <w:rPr>
          <w:sz w:val="24"/>
          <w:szCs w:val="24"/>
        </w:rPr>
        <w:t xml:space="preserve"> стадию отбора и на которых возможно строительство ветроэнергетических установок.</w:t>
      </w:r>
    </w:p>
    <w:p w14:paraId="27675CA2" w14:textId="05A651EE" w:rsidR="002F7D99" w:rsidRDefault="002F7D99" w:rsidP="002F7D99">
      <w:pPr>
        <w:spacing w:after="120"/>
        <w:rPr>
          <w:sz w:val="24"/>
          <w:szCs w:val="24"/>
        </w:rPr>
      </w:pPr>
      <w:r>
        <w:rPr>
          <w:sz w:val="24"/>
          <w:szCs w:val="24"/>
        </w:rPr>
        <w:t xml:space="preserve">Ранжирование площадок осуществляется на основании отношения капитальных затрат на реализацию проекта </w:t>
      </w:r>
      <w:proofErr w:type="gramStart"/>
      <w:r>
        <w:rPr>
          <w:sz w:val="24"/>
          <w:szCs w:val="24"/>
        </w:rPr>
        <w:t>к</w:t>
      </w:r>
      <w:proofErr w:type="gramEnd"/>
      <w:r>
        <w:rPr>
          <w:sz w:val="24"/>
          <w:szCs w:val="24"/>
        </w:rPr>
        <w:t xml:space="preserve"> </w:t>
      </w:r>
      <w:proofErr w:type="gramStart"/>
      <w:r>
        <w:rPr>
          <w:sz w:val="24"/>
          <w:szCs w:val="24"/>
        </w:rPr>
        <w:t>выработки</w:t>
      </w:r>
      <w:proofErr w:type="gramEnd"/>
      <w:r>
        <w:rPr>
          <w:sz w:val="24"/>
          <w:szCs w:val="24"/>
        </w:rPr>
        <w:t xml:space="preserve"> электрической энергии от ВЭУ (или ветроэнергетической станции (ВЭС)), для чего необходимо определить выработку электрической энергии и капитальные затраты.</w:t>
      </w:r>
    </w:p>
    <w:p w14:paraId="7BCBA5F2" w14:textId="77777777" w:rsidR="002F7D99" w:rsidRDefault="002F7D99" w:rsidP="002F7D99">
      <w:pPr>
        <w:jc w:val="both"/>
        <w:rPr>
          <w:sz w:val="24"/>
          <w:szCs w:val="24"/>
        </w:rPr>
      </w:pPr>
      <w:r>
        <w:rPr>
          <w:sz w:val="24"/>
          <w:szCs w:val="24"/>
        </w:rPr>
        <w:t>Процедура расчета выработки э/э от ВЭУ (ВЭС) включает в себя следующие этапы работ:</w:t>
      </w:r>
    </w:p>
    <w:p w14:paraId="4EAA3ABC" w14:textId="77777777" w:rsidR="002F7D99" w:rsidRPr="00D328A6" w:rsidRDefault="002F7D99" w:rsidP="002F7D99">
      <w:pPr>
        <w:pStyle w:val="ab"/>
        <w:numPr>
          <w:ilvl w:val="0"/>
          <w:numId w:val="9"/>
        </w:numPr>
        <w:jc w:val="both"/>
        <w:rPr>
          <w:sz w:val="24"/>
          <w:szCs w:val="24"/>
        </w:rPr>
      </w:pPr>
      <w:r>
        <w:rPr>
          <w:sz w:val="24"/>
          <w:szCs w:val="24"/>
        </w:rPr>
        <w:t>о</w:t>
      </w:r>
      <w:r w:rsidRPr="00D328A6">
        <w:rPr>
          <w:sz w:val="24"/>
          <w:szCs w:val="24"/>
        </w:rPr>
        <w:t>пределение</w:t>
      </w:r>
      <w:r>
        <w:rPr>
          <w:sz w:val="24"/>
          <w:szCs w:val="24"/>
        </w:rPr>
        <w:t xml:space="preserve"> регионального ветрового режима;</w:t>
      </w:r>
    </w:p>
    <w:p w14:paraId="739C27DE" w14:textId="77777777" w:rsidR="002F7D99" w:rsidRPr="00D328A6" w:rsidRDefault="002F7D99" w:rsidP="002F7D99">
      <w:pPr>
        <w:pStyle w:val="ab"/>
        <w:numPr>
          <w:ilvl w:val="0"/>
          <w:numId w:val="9"/>
        </w:numPr>
        <w:jc w:val="both"/>
        <w:rPr>
          <w:sz w:val="24"/>
          <w:szCs w:val="24"/>
        </w:rPr>
      </w:pPr>
      <w:r>
        <w:rPr>
          <w:sz w:val="24"/>
          <w:szCs w:val="24"/>
        </w:rPr>
        <w:t>о</w:t>
      </w:r>
      <w:r w:rsidRPr="00D328A6">
        <w:rPr>
          <w:sz w:val="24"/>
          <w:szCs w:val="24"/>
        </w:rPr>
        <w:t xml:space="preserve">пределение шероховатости подстилающей поверхности, возвышенных участков региона (потенциальных </w:t>
      </w:r>
      <w:r>
        <w:rPr>
          <w:sz w:val="24"/>
          <w:szCs w:val="24"/>
        </w:rPr>
        <w:t>площадок для строительства ВЭУ);</w:t>
      </w:r>
    </w:p>
    <w:p w14:paraId="48B26D3A" w14:textId="77777777" w:rsidR="002F7D99" w:rsidRPr="00D328A6" w:rsidRDefault="002F7D99" w:rsidP="002F7D99">
      <w:pPr>
        <w:pStyle w:val="ab"/>
        <w:numPr>
          <w:ilvl w:val="0"/>
          <w:numId w:val="9"/>
        </w:numPr>
        <w:jc w:val="both"/>
        <w:rPr>
          <w:sz w:val="24"/>
          <w:szCs w:val="24"/>
        </w:rPr>
      </w:pPr>
      <w:r>
        <w:rPr>
          <w:sz w:val="24"/>
          <w:szCs w:val="24"/>
        </w:rPr>
        <w:t>о</w:t>
      </w:r>
      <w:r w:rsidRPr="00D328A6">
        <w:rPr>
          <w:sz w:val="24"/>
          <w:szCs w:val="24"/>
        </w:rPr>
        <w:t>пределение открытости потенциальных площадок для строительства ВЭУ</w:t>
      </w:r>
      <w:r>
        <w:rPr>
          <w:sz w:val="24"/>
          <w:szCs w:val="24"/>
        </w:rPr>
        <w:t>;</w:t>
      </w:r>
    </w:p>
    <w:p w14:paraId="00153466" w14:textId="77777777" w:rsidR="002F7D99" w:rsidRPr="00D328A6" w:rsidRDefault="002F7D99" w:rsidP="002F7D99">
      <w:pPr>
        <w:pStyle w:val="ab"/>
        <w:numPr>
          <w:ilvl w:val="0"/>
          <w:numId w:val="9"/>
        </w:numPr>
        <w:jc w:val="both"/>
        <w:rPr>
          <w:sz w:val="24"/>
          <w:szCs w:val="24"/>
        </w:rPr>
      </w:pPr>
      <w:r>
        <w:rPr>
          <w:sz w:val="24"/>
          <w:szCs w:val="24"/>
        </w:rPr>
        <w:t>построение распределения</w:t>
      </w:r>
      <w:r w:rsidRPr="00D328A6">
        <w:rPr>
          <w:sz w:val="24"/>
          <w:szCs w:val="24"/>
        </w:rPr>
        <w:t xml:space="preserve"> повторяемости скоростей ветра</w:t>
      </w:r>
      <w:r>
        <w:rPr>
          <w:sz w:val="24"/>
          <w:szCs w:val="24"/>
        </w:rPr>
        <w:t>;</w:t>
      </w:r>
    </w:p>
    <w:p w14:paraId="1C6FBCAF" w14:textId="0D1651C1" w:rsidR="002F7D99" w:rsidRDefault="002F7D99" w:rsidP="002F7D99">
      <w:pPr>
        <w:pStyle w:val="ab"/>
        <w:numPr>
          <w:ilvl w:val="0"/>
          <w:numId w:val="9"/>
        </w:numPr>
        <w:spacing w:after="120"/>
        <w:ind w:left="714" w:hanging="357"/>
        <w:jc w:val="both"/>
        <w:rPr>
          <w:sz w:val="24"/>
          <w:szCs w:val="24"/>
        </w:rPr>
      </w:pPr>
      <w:r>
        <w:rPr>
          <w:sz w:val="24"/>
          <w:szCs w:val="24"/>
        </w:rPr>
        <w:t>р</w:t>
      </w:r>
      <w:r w:rsidRPr="00D328A6">
        <w:rPr>
          <w:sz w:val="24"/>
          <w:szCs w:val="24"/>
        </w:rPr>
        <w:t xml:space="preserve">асчет выработки э/э от </w:t>
      </w:r>
      <w:r w:rsidR="00796D6C">
        <w:rPr>
          <w:sz w:val="24"/>
          <w:szCs w:val="24"/>
        </w:rPr>
        <w:t>каждой ВЭУ и ветропарка в целом.</w:t>
      </w:r>
    </w:p>
    <w:p w14:paraId="49AF833B" w14:textId="7794992E" w:rsidR="00F337B8" w:rsidRDefault="00F337B8" w:rsidP="00F337B8">
      <w:pPr>
        <w:spacing w:after="120"/>
        <w:jc w:val="both"/>
        <w:rPr>
          <w:sz w:val="24"/>
          <w:szCs w:val="24"/>
        </w:rPr>
      </w:pPr>
      <w:r>
        <w:rPr>
          <w:sz w:val="24"/>
          <w:szCs w:val="24"/>
        </w:rPr>
        <w:t>Методика расчета выработки электрической энергии от ВЭУ приведена в приложении 1.</w:t>
      </w:r>
    </w:p>
    <w:p w14:paraId="1FBB9907" w14:textId="77777777" w:rsidR="00F337B8" w:rsidRPr="00434781" w:rsidRDefault="00F337B8" w:rsidP="00F337B8">
      <w:pPr>
        <w:jc w:val="both"/>
        <w:rPr>
          <w:sz w:val="24"/>
          <w:szCs w:val="24"/>
        </w:rPr>
      </w:pPr>
      <w:r w:rsidRPr="00434781">
        <w:rPr>
          <w:sz w:val="24"/>
          <w:szCs w:val="24"/>
        </w:rPr>
        <w:t>Оценка капитальных затрат производится на основании объектов-аналогов. В оценке капитальных затрат оцениваются следующие факторы:</w:t>
      </w:r>
    </w:p>
    <w:p w14:paraId="7AEA61D4" w14:textId="77777777" w:rsidR="00F337B8" w:rsidRPr="00434781" w:rsidRDefault="00F337B8" w:rsidP="00F337B8">
      <w:pPr>
        <w:pStyle w:val="ab"/>
        <w:numPr>
          <w:ilvl w:val="0"/>
          <w:numId w:val="24"/>
        </w:numPr>
        <w:jc w:val="both"/>
        <w:rPr>
          <w:sz w:val="24"/>
          <w:szCs w:val="24"/>
        </w:rPr>
      </w:pPr>
      <w:r w:rsidRPr="00434781">
        <w:rPr>
          <w:sz w:val="24"/>
          <w:szCs w:val="24"/>
        </w:rPr>
        <w:t>стоимость проектно-изыскательских работ</w:t>
      </w:r>
      <w:r>
        <w:rPr>
          <w:sz w:val="24"/>
          <w:szCs w:val="24"/>
        </w:rPr>
        <w:t>;</w:t>
      </w:r>
    </w:p>
    <w:p w14:paraId="0CB7FC61" w14:textId="77777777" w:rsidR="00F337B8" w:rsidRPr="00434781" w:rsidRDefault="00F337B8" w:rsidP="00F337B8">
      <w:pPr>
        <w:pStyle w:val="ab"/>
        <w:numPr>
          <w:ilvl w:val="0"/>
          <w:numId w:val="24"/>
        </w:numPr>
        <w:jc w:val="both"/>
        <w:rPr>
          <w:sz w:val="24"/>
          <w:szCs w:val="24"/>
        </w:rPr>
      </w:pPr>
      <w:r w:rsidRPr="00434781">
        <w:rPr>
          <w:sz w:val="24"/>
          <w:szCs w:val="24"/>
        </w:rPr>
        <w:t>стоимость основного оборудования</w:t>
      </w:r>
      <w:r>
        <w:rPr>
          <w:sz w:val="24"/>
          <w:szCs w:val="24"/>
        </w:rPr>
        <w:t>;</w:t>
      </w:r>
    </w:p>
    <w:p w14:paraId="0959BA2E" w14:textId="77777777" w:rsidR="00F337B8" w:rsidRDefault="00F337B8" w:rsidP="00F337B8">
      <w:pPr>
        <w:pStyle w:val="ab"/>
        <w:numPr>
          <w:ilvl w:val="0"/>
          <w:numId w:val="24"/>
        </w:numPr>
        <w:jc w:val="both"/>
        <w:rPr>
          <w:sz w:val="24"/>
          <w:szCs w:val="24"/>
        </w:rPr>
      </w:pPr>
      <w:r w:rsidRPr="00434781">
        <w:rPr>
          <w:sz w:val="24"/>
          <w:szCs w:val="24"/>
        </w:rPr>
        <w:t>строительно-монтажные работы</w:t>
      </w:r>
      <w:r>
        <w:rPr>
          <w:sz w:val="24"/>
          <w:szCs w:val="24"/>
        </w:rPr>
        <w:t>;</w:t>
      </w:r>
    </w:p>
    <w:p w14:paraId="52483F3E" w14:textId="77777777" w:rsidR="00F337B8" w:rsidRPr="00434781" w:rsidRDefault="00F337B8" w:rsidP="00F337B8">
      <w:pPr>
        <w:pStyle w:val="ab"/>
        <w:numPr>
          <w:ilvl w:val="0"/>
          <w:numId w:val="24"/>
        </w:numPr>
        <w:jc w:val="both"/>
        <w:rPr>
          <w:sz w:val="24"/>
          <w:szCs w:val="24"/>
        </w:rPr>
      </w:pPr>
      <w:r>
        <w:rPr>
          <w:sz w:val="24"/>
          <w:szCs w:val="24"/>
        </w:rPr>
        <w:t>затраты на создание инфраструктуры: подключение к электрическим сетям и дорога для доставки и обслуживания ВЭУ;</w:t>
      </w:r>
    </w:p>
    <w:p w14:paraId="38AF00C5" w14:textId="77777777" w:rsidR="00F337B8" w:rsidRPr="00434781" w:rsidRDefault="00F337B8" w:rsidP="00F337B8">
      <w:pPr>
        <w:pStyle w:val="ab"/>
        <w:numPr>
          <w:ilvl w:val="0"/>
          <w:numId w:val="24"/>
        </w:numPr>
        <w:jc w:val="both"/>
        <w:rPr>
          <w:sz w:val="24"/>
          <w:szCs w:val="24"/>
        </w:rPr>
      </w:pPr>
      <w:r w:rsidRPr="00434781">
        <w:rPr>
          <w:sz w:val="24"/>
          <w:szCs w:val="24"/>
        </w:rPr>
        <w:t>транспортные расходы</w:t>
      </w:r>
      <w:r>
        <w:rPr>
          <w:sz w:val="24"/>
          <w:szCs w:val="24"/>
        </w:rPr>
        <w:t>;</w:t>
      </w:r>
    </w:p>
    <w:p w14:paraId="2CBD57D7" w14:textId="77777777" w:rsidR="00F337B8" w:rsidRPr="00434781" w:rsidRDefault="00F337B8" w:rsidP="00F337B8">
      <w:pPr>
        <w:pStyle w:val="ab"/>
        <w:numPr>
          <w:ilvl w:val="0"/>
          <w:numId w:val="24"/>
        </w:numPr>
        <w:jc w:val="both"/>
        <w:rPr>
          <w:sz w:val="24"/>
          <w:szCs w:val="24"/>
        </w:rPr>
      </w:pPr>
      <w:r w:rsidRPr="00434781">
        <w:rPr>
          <w:sz w:val="24"/>
          <w:szCs w:val="24"/>
        </w:rPr>
        <w:t>пуско-наладочные работы</w:t>
      </w:r>
      <w:r>
        <w:rPr>
          <w:sz w:val="24"/>
          <w:szCs w:val="24"/>
        </w:rPr>
        <w:t>;</w:t>
      </w:r>
    </w:p>
    <w:p w14:paraId="76DF9783" w14:textId="77777777" w:rsidR="00F337B8" w:rsidRPr="00434781" w:rsidRDefault="00F337B8" w:rsidP="00F337B8">
      <w:pPr>
        <w:pStyle w:val="ab"/>
        <w:numPr>
          <w:ilvl w:val="0"/>
          <w:numId w:val="24"/>
        </w:numPr>
        <w:jc w:val="both"/>
        <w:rPr>
          <w:sz w:val="24"/>
          <w:szCs w:val="24"/>
        </w:rPr>
      </w:pPr>
      <w:r w:rsidRPr="00434781">
        <w:rPr>
          <w:sz w:val="24"/>
          <w:szCs w:val="24"/>
        </w:rPr>
        <w:t>временные здания и сооружения</w:t>
      </w:r>
      <w:r>
        <w:rPr>
          <w:sz w:val="24"/>
          <w:szCs w:val="24"/>
        </w:rPr>
        <w:t>;</w:t>
      </w:r>
    </w:p>
    <w:p w14:paraId="5E05B427" w14:textId="4BC4875D" w:rsidR="00F337B8" w:rsidRDefault="00F337B8" w:rsidP="00F337B8">
      <w:pPr>
        <w:pStyle w:val="ab"/>
        <w:numPr>
          <w:ilvl w:val="0"/>
          <w:numId w:val="24"/>
        </w:numPr>
        <w:spacing w:after="120"/>
        <w:ind w:left="714" w:hanging="357"/>
        <w:jc w:val="both"/>
        <w:rPr>
          <w:sz w:val="24"/>
          <w:szCs w:val="24"/>
        </w:rPr>
      </w:pPr>
      <w:r w:rsidRPr="00434781">
        <w:rPr>
          <w:sz w:val="24"/>
          <w:szCs w:val="24"/>
        </w:rPr>
        <w:t>страхование</w:t>
      </w:r>
      <w:r>
        <w:rPr>
          <w:sz w:val="24"/>
          <w:szCs w:val="24"/>
        </w:rPr>
        <w:t>.</w:t>
      </w:r>
    </w:p>
    <w:p w14:paraId="13A2E478" w14:textId="72E92681" w:rsidR="00F337B8" w:rsidRPr="00F337B8" w:rsidRDefault="00F337B8" w:rsidP="00F337B8">
      <w:pPr>
        <w:spacing w:after="120"/>
        <w:jc w:val="both"/>
        <w:rPr>
          <w:sz w:val="24"/>
          <w:szCs w:val="24"/>
        </w:rPr>
      </w:pPr>
      <w:r w:rsidRPr="00F337B8">
        <w:rPr>
          <w:sz w:val="24"/>
          <w:szCs w:val="24"/>
        </w:rPr>
        <w:t xml:space="preserve">Полученные результаты расчета выработки электрической энергии и капитальных затрат сводятся в таблицу </w:t>
      </w:r>
      <w:r w:rsidR="0035798E">
        <w:rPr>
          <w:sz w:val="24"/>
          <w:szCs w:val="24"/>
        </w:rPr>
        <w:t>3</w:t>
      </w:r>
    </w:p>
    <w:p w14:paraId="6B238816" w14:textId="77777777" w:rsidR="00F337B8" w:rsidRPr="00F337B8" w:rsidRDefault="00F337B8" w:rsidP="00F337B8">
      <w:pPr>
        <w:pStyle w:val="ab"/>
        <w:jc w:val="right"/>
        <w:rPr>
          <w:b/>
          <w:color w:val="000000"/>
          <w:sz w:val="24"/>
          <w:szCs w:val="24"/>
        </w:rPr>
      </w:pPr>
      <w:bookmarkStart w:id="58" w:name="_Toc465069779"/>
      <w:r w:rsidRPr="00F337B8">
        <w:rPr>
          <w:b/>
          <w:color w:val="000000"/>
          <w:sz w:val="24"/>
          <w:szCs w:val="24"/>
        </w:rPr>
        <w:t xml:space="preserve">Таблица </w:t>
      </w:r>
      <w:r w:rsidRPr="00F337B8">
        <w:rPr>
          <w:b/>
          <w:color w:val="000000"/>
          <w:sz w:val="24"/>
          <w:szCs w:val="24"/>
        </w:rPr>
        <w:fldChar w:fldCharType="begin"/>
      </w:r>
      <w:r w:rsidRPr="00F337B8">
        <w:rPr>
          <w:b/>
          <w:color w:val="000000"/>
          <w:sz w:val="24"/>
          <w:szCs w:val="24"/>
        </w:rPr>
        <w:instrText xml:space="preserve"> SEQ Таблица \* ARABIC </w:instrText>
      </w:r>
      <w:r w:rsidRPr="00F337B8">
        <w:rPr>
          <w:b/>
          <w:color w:val="000000"/>
          <w:sz w:val="24"/>
          <w:szCs w:val="24"/>
        </w:rPr>
        <w:fldChar w:fldCharType="separate"/>
      </w:r>
      <w:r w:rsidR="0035798E">
        <w:rPr>
          <w:b/>
          <w:noProof/>
          <w:color w:val="000000"/>
          <w:sz w:val="24"/>
          <w:szCs w:val="24"/>
        </w:rPr>
        <w:t>3</w:t>
      </w:r>
      <w:r w:rsidRPr="00F337B8">
        <w:rPr>
          <w:b/>
          <w:color w:val="000000"/>
          <w:sz w:val="24"/>
          <w:szCs w:val="24"/>
        </w:rPr>
        <w:fldChar w:fldCharType="end"/>
      </w:r>
      <w:r w:rsidRPr="00F337B8">
        <w:rPr>
          <w:b/>
          <w:color w:val="000000"/>
          <w:sz w:val="24"/>
          <w:szCs w:val="24"/>
        </w:rPr>
        <w:t xml:space="preserve"> – Оценка площадок для строительства ВЭС</w:t>
      </w:r>
      <w:bookmarkEnd w:id="58"/>
    </w:p>
    <w:tbl>
      <w:tblPr>
        <w:tblStyle w:val="a7"/>
        <w:tblW w:w="11335"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536"/>
        <w:gridCol w:w="2268"/>
        <w:gridCol w:w="1266"/>
        <w:gridCol w:w="738"/>
        <w:gridCol w:w="2527"/>
      </w:tblGrid>
      <w:tr w:rsidR="00F337B8" w:rsidRPr="00F02EB6" w14:paraId="2A3296B9" w14:textId="77777777" w:rsidTr="0035798E">
        <w:tc>
          <w:tcPr>
            <w:tcW w:w="4536" w:type="dxa"/>
            <w:vAlign w:val="center"/>
          </w:tcPr>
          <w:p w14:paraId="4D28B28C" w14:textId="77777777" w:rsidR="00F337B8" w:rsidRPr="00F02EB6" w:rsidRDefault="00F337B8" w:rsidP="006641B7">
            <w:pPr>
              <w:jc w:val="center"/>
              <w:rPr>
                <w:sz w:val="24"/>
                <w:szCs w:val="24"/>
              </w:rPr>
            </w:pPr>
            <w:r w:rsidRPr="00F02EB6">
              <w:rPr>
                <w:sz w:val="24"/>
                <w:szCs w:val="24"/>
              </w:rPr>
              <w:t>Наименование показателя</w:t>
            </w:r>
          </w:p>
        </w:tc>
        <w:tc>
          <w:tcPr>
            <w:tcW w:w="2268" w:type="dxa"/>
            <w:vAlign w:val="center"/>
          </w:tcPr>
          <w:p w14:paraId="2D5676C2" w14:textId="77777777" w:rsidR="00F337B8" w:rsidRPr="00F02EB6" w:rsidRDefault="00F337B8" w:rsidP="006641B7">
            <w:pPr>
              <w:jc w:val="center"/>
              <w:rPr>
                <w:sz w:val="24"/>
                <w:szCs w:val="24"/>
              </w:rPr>
            </w:pPr>
            <w:r w:rsidRPr="00F02EB6">
              <w:rPr>
                <w:sz w:val="24"/>
                <w:szCs w:val="24"/>
              </w:rPr>
              <w:t>Единицы измерения</w:t>
            </w:r>
          </w:p>
        </w:tc>
        <w:tc>
          <w:tcPr>
            <w:tcW w:w="1266" w:type="dxa"/>
            <w:vAlign w:val="center"/>
          </w:tcPr>
          <w:p w14:paraId="6916B868" w14:textId="77777777" w:rsidR="00F337B8" w:rsidRPr="00F02EB6" w:rsidRDefault="00F337B8" w:rsidP="006641B7">
            <w:pPr>
              <w:jc w:val="center"/>
              <w:rPr>
                <w:sz w:val="24"/>
                <w:szCs w:val="24"/>
              </w:rPr>
            </w:pPr>
            <w:r w:rsidRPr="00F02EB6">
              <w:rPr>
                <w:sz w:val="24"/>
                <w:szCs w:val="24"/>
              </w:rPr>
              <w:t>Площадка №1</w:t>
            </w:r>
          </w:p>
        </w:tc>
        <w:tc>
          <w:tcPr>
            <w:tcW w:w="738" w:type="dxa"/>
            <w:vAlign w:val="center"/>
          </w:tcPr>
          <w:p w14:paraId="27AD5602" w14:textId="77777777" w:rsidR="00F337B8" w:rsidRPr="00F02EB6" w:rsidRDefault="00F337B8" w:rsidP="006641B7">
            <w:pPr>
              <w:jc w:val="center"/>
              <w:rPr>
                <w:sz w:val="24"/>
                <w:szCs w:val="24"/>
              </w:rPr>
            </w:pPr>
            <w:r w:rsidRPr="00F02EB6">
              <w:rPr>
                <w:sz w:val="24"/>
                <w:szCs w:val="24"/>
              </w:rPr>
              <w:t>……</w:t>
            </w:r>
          </w:p>
        </w:tc>
        <w:tc>
          <w:tcPr>
            <w:tcW w:w="2527" w:type="dxa"/>
            <w:vAlign w:val="center"/>
          </w:tcPr>
          <w:p w14:paraId="3FC9579A" w14:textId="77777777" w:rsidR="00F337B8" w:rsidRPr="00F02EB6" w:rsidRDefault="00F337B8" w:rsidP="006641B7">
            <w:pPr>
              <w:jc w:val="center"/>
              <w:rPr>
                <w:sz w:val="24"/>
                <w:szCs w:val="24"/>
                <w:lang w:val="en-US"/>
              </w:rPr>
            </w:pPr>
            <w:r>
              <w:rPr>
                <w:sz w:val="24"/>
                <w:szCs w:val="24"/>
              </w:rPr>
              <w:t>Примечание</w:t>
            </w:r>
          </w:p>
        </w:tc>
      </w:tr>
      <w:tr w:rsidR="00F337B8" w:rsidRPr="00F02EB6" w14:paraId="691E9914" w14:textId="77777777" w:rsidTr="0035798E">
        <w:tc>
          <w:tcPr>
            <w:tcW w:w="4536" w:type="dxa"/>
          </w:tcPr>
          <w:p w14:paraId="6AE230ED" w14:textId="77777777" w:rsidR="00F337B8" w:rsidRDefault="00F337B8" w:rsidP="006641B7">
            <w:pPr>
              <w:rPr>
                <w:sz w:val="24"/>
                <w:szCs w:val="24"/>
              </w:rPr>
            </w:pPr>
            <w:r>
              <w:rPr>
                <w:sz w:val="24"/>
                <w:szCs w:val="24"/>
              </w:rPr>
              <w:t xml:space="preserve">Годовая выработка электроэнергии </w:t>
            </w:r>
            <w:proofErr w:type="spellStart"/>
            <w:r>
              <w:rPr>
                <w:sz w:val="24"/>
                <w:szCs w:val="24"/>
              </w:rPr>
              <w:t>ветропарком</w:t>
            </w:r>
            <w:proofErr w:type="spellEnd"/>
          </w:p>
        </w:tc>
        <w:tc>
          <w:tcPr>
            <w:tcW w:w="2268" w:type="dxa"/>
            <w:vAlign w:val="center"/>
          </w:tcPr>
          <w:p w14:paraId="027BDA27" w14:textId="264CB4D6" w:rsidR="00F337B8" w:rsidRDefault="007D224F" w:rsidP="006641B7">
            <w:pPr>
              <w:jc w:val="center"/>
              <w:rPr>
                <w:sz w:val="24"/>
                <w:szCs w:val="24"/>
              </w:rPr>
            </w:pPr>
            <w:proofErr w:type="spellStart"/>
            <w:r>
              <w:rPr>
                <w:sz w:val="24"/>
                <w:szCs w:val="24"/>
              </w:rPr>
              <w:t>тыс</w:t>
            </w:r>
            <w:proofErr w:type="spellEnd"/>
            <w:proofErr w:type="gramStart"/>
            <w:r>
              <w:rPr>
                <w:sz w:val="24"/>
                <w:szCs w:val="24"/>
              </w:rPr>
              <w:t xml:space="preserve"> </w:t>
            </w:r>
            <w:r w:rsidR="00F337B8">
              <w:rPr>
                <w:sz w:val="24"/>
                <w:szCs w:val="24"/>
              </w:rPr>
              <w:t>.</w:t>
            </w:r>
            <w:proofErr w:type="gramEnd"/>
            <w:r w:rsidR="00F337B8">
              <w:rPr>
                <w:sz w:val="24"/>
                <w:szCs w:val="24"/>
              </w:rPr>
              <w:t>кВт*ч</w:t>
            </w:r>
            <w:r w:rsidR="0035798E">
              <w:rPr>
                <w:sz w:val="24"/>
                <w:szCs w:val="24"/>
              </w:rPr>
              <w:t>/год</w:t>
            </w:r>
          </w:p>
        </w:tc>
        <w:tc>
          <w:tcPr>
            <w:tcW w:w="1266" w:type="dxa"/>
          </w:tcPr>
          <w:p w14:paraId="646CCCC7" w14:textId="77777777" w:rsidR="00F337B8" w:rsidRPr="00F02EB6" w:rsidRDefault="00F337B8" w:rsidP="006641B7">
            <w:pPr>
              <w:rPr>
                <w:sz w:val="24"/>
                <w:szCs w:val="24"/>
              </w:rPr>
            </w:pPr>
          </w:p>
        </w:tc>
        <w:tc>
          <w:tcPr>
            <w:tcW w:w="738" w:type="dxa"/>
          </w:tcPr>
          <w:p w14:paraId="3CF8DA7E" w14:textId="77777777" w:rsidR="00F337B8" w:rsidRPr="00F02EB6" w:rsidRDefault="00F337B8" w:rsidP="006641B7">
            <w:pPr>
              <w:rPr>
                <w:sz w:val="24"/>
                <w:szCs w:val="24"/>
              </w:rPr>
            </w:pPr>
          </w:p>
        </w:tc>
        <w:tc>
          <w:tcPr>
            <w:tcW w:w="2527" w:type="dxa"/>
          </w:tcPr>
          <w:p w14:paraId="31E2E958" w14:textId="77777777" w:rsidR="00F337B8" w:rsidRPr="00F02EB6" w:rsidRDefault="00F337B8" w:rsidP="006641B7">
            <w:pPr>
              <w:rPr>
                <w:sz w:val="24"/>
                <w:szCs w:val="24"/>
              </w:rPr>
            </w:pPr>
          </w:p>
        </w:tc>
      </w:tr>
      <w:tr w:rsidR="00F337B8" w:rsidRPr="00F02EB6" w14:paraId="35E39DAB" w14:textId="77777777" w:rsidTr="0035798E">
        <w:tc>
          <w:tcPr>
            <w:tcW w:w="4536" w:type="dxa"/>
          </w:tcPr>
          <w:p w14:paraId="55E37260" w14:textId="133199D2" w:rsidR="00F337B8" w:rsidRPr="00F02EB6" w:rsidRDefault="00F337B8" w:rsidP="006641B7">
            <w:pPr>
              <w:tabs>
                <w:tab w:val="left" w:pos="935"/>
              </w:tabs>
              <w:rPr>
                <w:sz w:val="24"/>
                <w:szCs w:val="24"/>
              </w:rPr>
            </w:pPr>
            <w:r>
              <w:rPr>
                <w:sz w:val="24"/>
                <w:szCs w:val="24"/>
              </w:rPr>
              <w:t>Капитальные затраты,</w:t>
            </w:r>
            <w:r>
              <w:rPr>
                <w:sz w:val="24"/>
                <w:szCs w:val="24"/>
              </w:rPr>
              <w:br/>
              <w:t xml:space="preserve">в </w:t>
            </w:r>
            <w:proofErr w:type="spellStart"/>
            <w:r>
              <w:rPr>
                <w:sz w:val="24"/>
                <w:szCs w:val="24"/>
              </w:rPr>
              <w:t>т</w:t>
            </w:r>
            <w:proofErr w:type="gramStart"/>
            <w:r>
              <w:rPr>
                <w:sz w:val="24"/>
                <w:szCs w:val="24"/>
              </w:rPr>
              <w:t>.ч</w:t>
            </w:r>
            <w:proofErr w:type="spellEnd"/>
            <w:proofErr w:type="gramEnd"/>
            <w:r>
              <w:rPr>
                <w:sz w:val="24"/>
                <w:szCs w:val="24"/>
              </w:rPr>
              <w:t>:</w:t>
            </w:r>
          </w:p>
        </w:tc>
        <w:tc>
          <w:tcPr>
            <w:tcW w:w="2268" w:type="dxa"/>
            <w:vAlign w:val="center"/>
          </w:tcPr>
          <w:p w14:paraId="11A7AC1D" w14:textId="77777777" w:rsidR="00F337B8" w:rsidRPr="00F02EB6" w:rsidRDefault="00F337B8" w:rsidP="006641B7">
            <w:pPr>
              <w:jc w:val="center"/>
              <w:rPr>
                <w:sz w:val="24"/>
                <w:szCs w:val="24"/>
              </w:rPr>
            </w:pPr>
            <w:proofErr w:type="spellStart"/>
            <w:r>
              <w:rPr>
                <w:sz w:val="24"/>
                <w:szCs w:val="24"/>
              </w:rPr>
              <w:t>тыс</w:t>
            </w:r>
            <w:proofErr w:type="gramStart"/>
            <w:r>
              <w:rPr>
                <w:sz w:val="24"/>
                <w:szCs w:val="24"/>
              </w:rPr>
              <w:t>.е</w:t>
            </w:r>
            <w:proofErr w:type="gramEnd"/>
            <w:r>
              <w:rPr>
                <w:sz w:val="24"/>
                <w:szCs w:val="24"/>
              </w:rPr>
              <w:t>вро</w:t>
            </w:r>
            <w:proofErr w:type="spellEnd"/>
            <w:r>
              <w:rPr>
                <w:sz w:val="24"/>
                <w:szCs w:val="24"/>
              </w:rPr>
              <w:t xml:space="preserve"> </w:t>
            </w:r>
            <w:r>
              <w:rPr>
                <w:sz w:val="24"/>
                <w:szCs w:val="24"/>
              </w:rPr>
              <w:br/>
              <w:t>(без НДС)</w:t>
            </w:r>
          </w:p>
        </w:tc>
        <w:tc>
          <w:tcPr>
            <w:tcW w:w="1266" w:type="dxa"/>
          </w:tcPr>
          <w:p w14:paraId="688282D7" w14:textId="77777777" w:rsidR="00F337B8" w:rsidRPr="00F02EB6" w:rsidRDefault="00F337B8" w:rsidP="006641B7">
            <w:pPr>
              <w:rPr>
                <w:sz w:val="24"/>
                <w:szCs w:val="24"/>
              </w:rPr>
            </w:pPr>
          </w:p>
        </w:tc>
        <w:tc>
          <w:tcPr>
            <w:tcW w:w="738" w:type="dxa"/>
          </w:tcPr>
          <w:p w14:paraId="71E255AF" w14:textId="77777777" w:rsidR="00F337B8" w:rsidRPr="00F02EB6" w:rsidRDefault="00F337B8" w:rsidP="006641B7">
            <w:pPr>
              <w:rPr>
                <w:sz w:val="24"/>
                <w:szCs w:val="24"/>
              </w:rPr>
            </w:pPr>
          </w:p>
        </w:tc>
        <w:tc>
          <w:tcPr>
            <w:tcW w:w="2527" w:type="dxa"/>
          </w:tcPr>
          <w:p w14:paraId="12FE03C7" w14:textId="77777777" w:rsidR="00F337B8" w:rsidRPr="00F02EB6" w:rsidRDefault="00F337B8" w:rsidP="006641B7">
            <w:pPr>
              <w:rPr>
                <w:sz w:val="24"/>
                <w:szCs w:val="24"/>
              </w:rPr>
            </w:pPr>
          </w:p>
        </w:tc>
      </w:tr>
      <w:tr w:rsidR="00F337B8" w:rsidRPr="00F02EB6" w14:paraId="7DDCA6E1" w14:textId="77777777" w:rsidTr="0035798E">
        <w:tc>
          <w:tcPr>
            <w:tcW w:w="4536" w:type="dxa"/>
          </w:tcPr>
          <w:p w14:paraId="2B900B3D" w14:textId="45DF62D7" w:rsidR="00F337B8" w:rsidRDefault="00F337B8" w:rsidP="006641B7">
            <w:pPr>
              <w:rPr>
                <w:sz w:val="24"/>
                <w:szCs w:val="24"/>
              </w:rPr>
            </w:pPr>
            <w:r>
              <w:rPr>
                <w:sz w:val="24"/>
                <w:szCs w:val="24"/>
              </w:rPr>
              <w:t>стоимость основного оборудования</w:t>
            </w:r>
          </w:p>
        </w:tc>
        <w:tc>
          <w:tcPr>
            <w:tcW w:w="2268" w:type="dxa"/>
            <w:vAlign w:val="center"/>
          </w:tcPr>
          <w:p w14:paraId="500BF5F5" w14:textId="77777777" w:rsidR="00F337B8" w:rsidRPr="00F02EB6" w:rsidRDefault="00F337B8" w:rsidP="006641B7">
            <w:pPr>
              <w:jc w:val="center"/>
              <w:rPr>
                <w:sz w:val="24"/>
                <w:szCs w:val="24"/>
              </w:rPr>
            </w:pPr>
            <w:proofErr w:type="spellStart"/>
            <w:r>
              <w:rPr>
                <w:sz w:val="24"/>
                <w:szCs w:val="24"/>
              </w:rPr>
              <w:t>тыс</w:t>
            </w:r>
            <w:proofErr w:type="gramStart"/>
            <w:r>
              <w:rPr>
                <w:sz w:val="24"/>
                <w:szCs w:val="24"/>
              </w:rPr>
              <w:t>.е</w:t>
            </w:r>
            <w:proofErr w:type="gramEnd"/>
            <w:r>
              <w:rPr>
                <w:sz w:val="24"/>
                <w:szCs w:val="24"/>
              </w:rPr>
              <w:t>вро</w:t>
            </w:r>
            <w:proofErr w:type="spellEnd"/>
            <w:r>
              <w:rPr>
                <w:sz w:val="24"/>
                <w:szCs w:val="24"/>
              </w:rPr>
              <w:t xml:space="preserve"> </w:t>
            </w:r>
            <w:r>
              <w:rPr>
                <w:sz w:val="24"/>
                <w:szCs w:val="24"/>
              </w:rPr>
              <w:br/>
              <w:t>(без НДС)</w:t>
            </w:r>
          </w:p>
        </w:tc>
        <w:tc>
          <w:tcPr>
            <w:tcW w:w="1266" w:type="dxa"/>
          </w:tcPr>
          <w:p w14:paraId="75E786D3" w14:textId="77777777" w:rsidR="00F337B8" w:rsidRPr="00F02EB6" w:rsidRDefault="00F337B8" w:rsidP="006641B7">
            <w:pPr>
              <w:rPr>
                <w:sz w:val="24"/>
                <w:szCs w:val="24"/>
              </w:rPr>
            </w:pPr>
          </w:p>
        </w:tc>
        <w:tc>
          <w:tcPr>
            <w:tcW w:w="738" w:type="dxa"/>
          </w:tcPr>
          <w:p w14:paraId="4E2C5027" w14:textId="77777777" w:rsidR="00F337B8" w:rsidRPr="00F02EB6" w:rsidRDefault="00F337B8" w:rsidP="006641B7">
            <w:pPr>
              <w:rPr>
                <w:sz w:val="24"/>
                <w:szCs w:val="24"/>
              </w:rPr>
            </w:pPr>
          </w:p>
        </w:tc>
        <w:tc>
          <w:tcPr>
            <w:tcW w:w="2527" w:type="dxa"/>
          </w:tcPr>
          <w:p w14:paraId="150BB99E" w14:textId="77777777" w:rsidR="00F337B8" w:rsidRPr="00F02EB6" w:rsidRDefault="00F337B8" w:rsidP="006641B7">
            <w:pPr>
              <w:rPr>
                <w:sz w:val="24"/>
                <w:szCs w:val="24"/>
              </w:rPr>
            </w:pPr>
          </w:p>
        </w:tc>
      </w:tr>
      <w:tr w:rsidR="00F337B8" w:rsidRPr="00F02EB6" w14:paraId="234BA69E" w14:textId="77777777" w:rsidTr="0035798E">
        <w:tc>
          <w:tcPr>
            <w:tcW w:w="4536" w:type="dxa"/>
          </w:tcPr>
          <w:p w14:paraId="6B667FE4" w14:textId="295FE6F4" w:rsidR="00F337B8" w:rsidRDefault="00F337B8" w:rsidP="00F337B8">
            <w:pPr>
              <w:rPr>
                <w:sz w:val="24"/>
                <w:szCs w:val="24"/>
              </w:rPr>
            </w:pPr>
            <w:r>
              <w:rPr>
                <w:sz w:val="24"/>
                <w:szCs w:val="24"/>
              </w:rPr>
              <w:t>стоимость схемы  выдачи электрической мощности</w:t>
            </w:r>
          </w:p>
        </w:tc>
        <w:tc>
          <w:tcPr>
            <w:tcW w:w="2268" w:type="dxa"/>
            <w:vAlign w:val="center"/>
          </w:tcPr>
          <w:p w14:paraId="564535E7" w14:textId="77777777" w:rsidR="00F337B8" w:rsidRPr="00F02EB6" w:rsidRDefault="00F337B8" w:rsidP="006641B7">
            <w:pPr>
              <w:jc w:val="center"/>
              <w:rPr>
                <w:sz w:val="24"/>
                <w:szCs w:val="24"/>
              </w:rPr>
            </w:pPr>
            <w:proofErr w:type="spellStart"/>
            <w:r>
              <w:rPr>
                <w:sz w:val="24"/>
                <w:szCs w:val="24"/>
              </w:rPr>
              <w:t>тыс</w:t>
            </w:r>
            <w:proofErr w:type="gramStart"/>
            <w:r>
              <w:rPr>
                <w:sz w:val="24"/>
                <w:szCs w:val="24"/>
              </w:rPr>
              <w:t>.е</w:t>
            </w:r>
            <w:proofErr w:type="gramEnd"/>
            <w:r>
              <w:rPr>
                <w:sz w:val="24"/>
                <w:szCs w:val="24"/>
              </w:rPr>
              <w:t>вро</w:t>
            </w:r>
            <w:proofErr w:type="spellEnd"/>
            <w:r>
              <w:rPr>
                <w:sz w:val="24"/>
                <w:szCs w:val="24"/>
              </w:rPr>
              <w:t xml:space="preserve"> </w:t>
            </w:r>
            <w:r>
              <w:rPr>
                <w:sz w:val="24"/>
                <w:szCs w:val="24"/>
              </w:rPr>
              <w:br/>
              <w:t>(без НДС)</w:t>
            </w:r>
          </w:p>
        </w:tc>
        <w:tc>
          <w:tcPr>
            <w:tcW w:w="1266" w:type="dxa"/>
          </w:tcPr>
          <w:p w14:paraId="3831C44C" w14:textId="77777777" w:rsidR="00F337B8" w:rsidRPr="00F02EB6" w:rsidRDefault="00F337B8" w:rsidP="006641B7">
            <w:pPr>
              <w:rPr>
                <w:sz w:val="24"/>
                <w:szCs w:val="24"/>
              </w:rPr>
            </w:pPr>
          </w:p>
        </w:tc>
        <w:tc>
          <w:tcPr>
            <w:tcW w:w="738" w:type="dxa"/>
          </w:tcPr>
          <w:p w14:paraId="6844683B" w14:textId="77777777" w:rsidR="00F337B8" w:rsidRPr="00F02EB6" w:rsidRDefault="00F337B8" w:rsidP="006641B7">
            <w:pPr>
              <w:rPr>
                <w:sz w:val="24"/>
                <w:szCs w:val="24"/>
              </w:rPr>
            </w:pPr>
          </w:p>
        </w:tc>
        <w:tc>
          <w:tcPr>
            <w:tcW w:w="2527" w:type="dxa"/>
          </w:tcPr>
          <w:p w14:paraId="235F8A5C" w14:textId="77777777" w:rsidR="00F337B8" w:rsidRPr="00F02EB6" w:rsidRDefault="00F337B8" w:rsidP="006641B7">
            <w:pPr>
              <w:rPr>
                <w:sz w:val="24"/>
                <w:szCs w:val="24"/>
              </w:rPr>
            </w:pPr>
          </w:p>
        </w:tc>
      </w:tr>
      <w:tr w:rsidR="00F337B8" w:rsidRPr="00F02EB6" w14:paraId="117BC35B" w14:textId="77777777" w:rsidTr="0035798E">
        <w:tc>
          <w:tcPr>
            <w:tcW w:w="4536" w:type="dxa"/>
          </w:tcPr>
          <w:p w14:paraId="4A72B833" w14:textId="5D552B39" w:rsidR="00F337B8" w:rsidRDefault="00F337B8" w:rsidP="00F337B8">
            <w:pPr>
              <w:rPr>
                <w:sz w:val="24"/>
                <w:szCs w:val="24"/>
              </w:rPr>
            </w:pPr>
            <w:r>
              <w:rPr>
                <w:sz w:val="24"/>
                <w:szCs w:val="24"/>
              </w:rPr>
              <w:t>стоимость дорог для доставки и обслуживания ВЭУ</w:t>
            </w:r>
          </w:p>
        </w:tc>
        <w:tc>
          <w:tcPr>
            <w:tcW w:w="2268" w:type="dxa"/>
            <w:vAlign w:val="center"/>
          </w:tcPr>
          <w:p w14:paraId="2E114AFB" w14:textId="77777777" w:rsidR="00F337B8" w:rsidRPr="00F02EB6" w:rsidRDefault="00F337B8" w:rsidP="006641B7">
            <w:pPr>
              <w:jc w:val="center"/>
              <w:rPr>
                <w:sz w:val="24"/>
                <w:szCs w:val="24"/>
              </w:rPr>
            </w:pPr>
            <w:proofErr w:type="spellStart"/>
            <w:r>
              <w:rPr>
                <w:sz w:val="24"/>
                <w:szCs w:val="24"/>
              </w:rPr>
              <w:t>тыс</w:t>
            </w:r>
            <w:proofErr w:type="gramStart"/>
            <w:r>
              <w:rPr>
                <w:sz w:val="24"/>
                <w:szCs w:val="24"/>
              </w:rPr>
              <w:t>.е</w:t>
            </w:r>
            <w:proofErr w:type="gramEnd"/>
            <w:r>
              <w:rPr>
                <w:sz w:val="24"/>
                <w:szCs w:val="24"/>
              </w:rPr>
              <w:t>вро</w:t>
            </w:r>
            <w:proofErr w:type="spellEnd"/>
            <w:r>
              <w:rPr>
                <w:sz w:val="24"/>
                <w:szCs w:val="24"/>
              </w:rPr>
              <w:t xml:space="preserve"> </w:t>
            </w:r>
            <w:r>
              <w:rPr>
                <w:sz w:val="24"/>
                <w:szCs w:val="24"/>
              </w:rPr>
              <w:br/>
              <w:t>(без НДС)</w:t>
            </w:r>
          </w:p>
        </w:tc>
        <w:tc>
          <w:tcPr>
            <w:tcW w:w="1266" w:type="dxa"/>
          </w:tcPr>
          <w:p w14:paraId="6876397A" w14:textId="77777777" w:rsidR="00F337B8" w:rsidRPr="00F02EB6" w:rsidRDefault="00F337B8" w:rsidP="006641B7">
            <w:pPr>
              <w:rPr>
                <w:sz w:val="24"/>
                <w:szCs w:val="24"/>
              </w:rPr>
            </w:pPr>
          </w:p>
        </w:tc>
        <w:tc>
          <w:tcPr>
            <w:tcW w:w="738" w:type="dxa"/>
          </w:tcPr>
          <w:p w14:paraId="1A87E34D" w14:textId="77777777" w:rsidR="00F337B8" w:rsidRPr="00F02EB6" w:rsidRDefault="00F337B8" w:rsidP="006641B7">
            <w:pPr>
              <w:rPr>
                <w:sz w:val="24"/>
                <w:szCs w:val="24"/>
              </w:rPr>
            </w:pPr>
          </w:p>
        </w:tc>
        <w:tc>
          <w:tcPr>
            <w:tcW w:w="2527" w:type="dxa"/>
          </w:tcPr>
          <w:p w14:paraId="6A27BC9D" w14:textId="77777777" w:rsidR="00F337B8" w:rsidRPr="00F02EB6" w:rsidRDefault="00F337B8" w:rsidP="006641B7">
            <w:pPr>
              <w:rPr>
                <w:sz w:val="24"/>
                <w:szCs w:val="24"/>
              </w:rPr>
            </w:pPr>
          </w:p>
        </w:tc>
      </w:tr>
      <w:tr w:rsidR="00F337B8" w:rsidRPr="00F02EB6" w14:paraId="6A0E1875" w14:textId="77777777" w:rsidTr="0035798E">
        <w:tc>
          <w:tcPr>
            <w:tcW w:w="4536" w:type="dxa"/>
          </w:tcPr>
          <w:p w14:paraId="54023840" w14:textId="77777777" w:rsidR="00F337B8" w:rsidRPr="00F02EB6" w:rsidRDefault="00F337B8" w:rsidP="006641B7">
            <w:pPr>
              <w:rPr>
                <w:sz w:val="24"/>
                <w:szCs w:val="24"/>
              </w:rPr>
            </w:pPr>
            <w:r>
              <w:rPr>
                <w:sz w:val="24"/>
                <w:szCs w:val="24"/>
              </w:rPr>
              <w:t>Отношение затрат к выработке электрической энергии</w:t>
            </w:r>
          </w:p>
        </w:tc>
        <w:tc>
          <w:tcPr>
            <w:tcW w:w="2268" w:type="dxa"/>
            <w:vAlign w:val="center"/>
          </w:tcPr>
          <w:p w14:paraId="7434BFF2" w14:textId="74D42894" w:rsidR="00F337B8" w:rsidRPr="00F02EB6" w:rsidRDefault="00F337B8" w:rsidP="006641B7">
            <w:pPr>
              <w:jc w:val="center"/>
              <w:rPr>
                <w:sz w:val="24"/>
                <w:szCs w:val="24"/>
              </w:rPr>
            </w:pPr>
            <w:r>
              <w:rPr>
                <w:sz w:val="24"/>
                <w:szCs w:val="24"/>
              </w:rPr>
              <w:t xml:space="preserve">евро </w:t>
            </w:r>
            <w:r>
              <w:rPr>
                <w:sz w:val="24"/>
                <w:szCs w:val="24"/>
              </w:rPr>
              <w:br/>
              <w:t>(без НДС) / тыс. кВт*</w:t>
            </w:r>
            <w:proofErr w:type="gramStart"/>
            <w:r>
              <w:rPr>
                <w:sz w:val="24"/>
                <w:szCs w:val="24"/>
              </w:rPr>
              <w:t>ч</w:t>
            </w:r>
            <w:proofErr w:type="gramEnd"/>
            <w:r w:rsidR="0035798E">
              <w:rPr>
                <w:sz w:val="24"/>
                <w:szCs w:val="24"/>
              </w:rPr>
              <w:t>/год</w:t>
            </w:r>
          </w:p>
        </w:tc>
        <w:tc>
          <w:tcPr>
            <w:tcW w:w="1266" w:type="dxa"/>
          </w:tcPr>
          <w:p w14:paraId="26B498CF" w14:textId="77777777" w:rsidR="00F337B8" w:rsidRPr="00F02EB6" w:rsidRDefault="00F337B8" w:rsidP="006641B7">
            <w:pPr>
              <w:rPr>
                <w:sz w:val="24"/>
                <w:szCs w:val="24"/>
              </w:rPr>
            </w:pPr>
          </w:p>
        </w:tc>
        <w:tc>
          <w:tcPr>
            <w:tcW w:w="738" w:type="dxa"/>
          </w:tcPr>
          <w:p w14:paraId="7956F445" w14:textId="77777777" w:rsidR="00F337B8" w:rsidRPr="00F02EB6" w:rsidRDefault="00F337B8" w:rsidP="006641B7">
            <w:pPr>
              <w:rPr>
                <w:sz w:val="24"/>
                <w:szCs w:val="24"/>
              </w:rPr>
            </w:pPr>
          </w:p>
        </w:tc>
        <w:tc>
          <w:tcPr>
            <w:tcW w:w="2527" w:type="dxa"/>
          </w:tcPr>
          <w:p w14:paraId="17E5E851" w14:textId="77777777" w:rsidR="00F337B8" w:rsidRPr="00F02EB6" w:rsidRDefault="00F337B8" w:rsidP="006641B7">
            <w:pPr>
              <w:rPr>
                <w:sz w:val="24"/>
                <w:szCs w:val="24"/>
              </w:rPr>
            </w:pPr>
          </w:p>
        </w:tc>
      </w:tr>
    </w:tbl>
    <w:p w14:paraId="2BE1898E" w14:textId="0666CCCE" w:rsidR="002503B4" w:rsidRPr="002503B4" w:rsidRDefault="00F337B8" w:rsidP="002503B4">
      <w:pPr>
        <w:spacing w:after="120"/>
        <w:jc w:val="both"/>
        <w:rPr>
          <w:sz w:val="24"/>
          <w:szCs w:val="24"/>
        </w:rPr>
      </w:pPr>
      <w:r w:rsidRPr="002503B4">
        <w:rPr>
          <w:sz w:val="24"/>
          <w:szCs w:val="24"/>
        </w:rPr>
        <w:lastRenderedPageBreak/>
        <w:t>Наибольшей привлекательностью обладают площадки с наименьшим отношением капитальных затрат к выработке электрической энергии.</w:t>
      </w:r>
    </w:p>
    <w:p w14:paraId="3DB2E295" w14:textId="6D2F9D14" w:rsidR="00F337B8" w:rsidRPr="002503B4" w:rsidRDefault="0035798E" w:rsidP="002503B4">
      <w:pPr>
        <w:spacing w:after="120"/>
        <w:jc w:val="both"/>
        <w:rPr>
          <w:sz w:val="24"/>
          <w:szCs w:val="24"/>
        </w:rPr>
      </w:pPr>
      <w:r>
        <w:rPr>
          <w:sz w:val="24"/>
          <w:szCs w:val="24"/>
        </w:rPr>
        <w:t>О</w:t>
      </w:r>
      <w:r w:rsidR="00F337B8" w:rsidRPr="002503B4">
        <w:rPr>
          <w:sz w:val="24"/>
          <w:szCs w:val="24"/>
        </w:rPr>
        <w:t>тдельно вынесен такой показатель как капитальные затраты, по причине потенциальной заинтересованности некоторых инвесторов в реализацию проектов с наименьшими инвестициями в реализацию проекта пусть даже с большим соотношением затрат к выработке.</w:t>
      </w:r>
    </w:p>
    <w:p w14:paraId="12AB560F" w14:textId="2C4B18BB" w:rsidR="00F337B8" w:rsidRPr="002503B4" w:rsidRDefault="00F337B8" w:rsidP="002503B4">
      <w:pPr>
        <w:spacing w:after="120"/>
        <w:jc w:val="both"/>
        <w:rPr>
          <w:sz w:val="24"/>
          <w:szCs w:val="24"/>
        </w:rPr>
      </w:pPr>
      <w:r w:rsidRPr="002503B4">
        <w:rPr>
          <w:sz w:val="24"/>
          <w:szCs w:val="24"/>
        </w:rPr>
        <w:t>В случае если площадки обладают одинаковым (близким по значению) отношением капитальных затрат к выработке электрической энергии, предлагается вести оценку по дополнительным факторам</w:t>
      </w:r>
      <w:r w:rsidR="00796D6C">
        <w:rPr>
          <w:sz w:val="24"/>
          <w:szCs w:val="24"/>
        </w:rPr>
        <w:t>.</w:t>
      </w:r>
    </w:p>
    <w:p w14:paraId="782FEA09" w14:textId="58BB8653" w:rsidR="00F337B8" w:rsidRPr="00F337B8" w:rsidRDefault="00F337B8" w:rsidP="002503B4">
      <w:pPr>
        <w:pStyle w:val="ab"/>
        <w:ind w:left="0"/>
        <w:jc w:val="right"/>
        <w:rPr>
          <w:b/>
          <w:color w:val="000000"/>
          <w:sz w:val="24"/>
          <w:szCs w:val="24"/>
        </w:rPr>
      </w:pPr>
      <w:bookmarkStart w:id="59" w:name="_Toc465069780"/>
      <w:r w:rsidRPr="00F337B8">
        <w:rPr>
          <w:b/>
          <w:color w:val="000000"/>
          <w:sz w:val="24"/>
          <w:szCs w:val="24"/>
        </w:rPr>
        <w:t xml:space="preserve">Таблица </w:t>
      </w:r>
      <w:r w:rsidRPr="00F337B8">
        <w:rPr>
          <w:b/>
          <w:color w:val="000000"/>
          <w:sz w:val="24"/>
          <w:szCs w:val="24"/>
        </w:rPr>
        <w:fldChar w:fldCharType="begin"/>
      </w:r>
      <w:r w:rsidRPr="00F337B8">
        <w:rPr>
          <w:b/>
          <w:color w:val="000000"/>
          <w:sz w:val="24"/>
          <w:szCs w:val="24"/>
        </w:rPr>
        <w:instrText xml:space="preserve"> SEQ Таблица \* ARABIC </w:instrText>
      </w:r>
      <w:r w:rsidRPr="00F337B8">
        <w:rPr>
          <w:b/>
          <w:color w:val="000000"/>
          <w:sz w:val="24"/>
          <w:szCs w:val="24"/>
        </w:rPr>
        <w:fldChar w:fldCharType="separate"/>
      </w:r>
      <w:r w:rsidR="0035798E">
        <w:rPr>
          <w:b/>
          <w:noProof/>
          <w:color w:val="000000"/>
          <w:sz w:val="24"/>
          <w:szCs w:val="24"/>
        </w:rPr>
        <w:t>4</w:t>
      </w:r>
      <w:r w:rsidRPr="00F337B8">
        <w:rPr>
          <w:b/>
          <w:color w:val="000000"/>
          <w:sz w:val="24"/>
          <w:szCs w:val="24"/>
        </w:rPr>
        <w:fldChar w:fldCharType="end"/>
      </w:r>
      <w:r w:rsidRPr="00F337B8">
        <w:rPr>
          <w:b/>
          <w:color w:val="000000"/>
          <w:sz w:val="24"/>
          <w:szCs w:val="24"/>
        </w:rPr>
        <w:t xml:space="preserve"> – Дополнительные параметры для оценки площадок для строительства ВЭ</w:t>
      </w:r>
      <w:r w:rsidR="0035798E">
        <w:rPr>
          <w:b/>
          <w:color w:val="000000"/>
          <w:sz w:val="24"/>
          <w:szCs w:val="24"/>
        </w:rPr>
        <w:t>С</w:t>
      </w:r>
      <w:bookmarkEnd w:id="59"/>
    </w:p>
    <w:tbl>
      <w:tblPr>
        <w:tblStyle w:val="a7"/>
        <w:tblW w:w="10773" w:type="dxa"/>
        <w:tblInd w:w="-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624"/>
        <w:gridCol w:w="1584"/>
        <w:gridCol w:w="1266"/>
        <w:gridCol w:w="739"/>
        <w:gridCol w:w="2560"/>
      </w:tblGrid>
      <w:tr w:rsidR="00F337B8" w:rsidRPr="00F02EB6" w14:paraId="21EFE942" w14:textId="77777777" w:rsidTr="00796D6C">
        <w:tc>
          <w:tcPr>
            <w:tcW w:w="4624" w:type="dxa"/>
            <w:vAlign w:val="center"/>
          </w:tcPr>
          <w:p w14:paraId="61324990" w14:textId="77777777" w:rsidR="00F337B8" w:rsidRPr="00F02EB6" w:rsidRDefault="00F337B8" w:rsidP="006641B7">
            <w:pPr>
              <w:jc w:val="center"/>
              <w:rPr>
                <w:sz w:val="24"/>
                <w:szCs w:val="24"/>
              </w:rPr>
            </w:pPr>
            <w:r w:rsidRPr="00F02EB6">
              <w:rPr>
                <w:sz w:val="24"/>
                <w:szCs w:val="24"/>
              </w:rPr>
              <w:t>Наименование показателя</w:t>
            </w:r>
          </w:p>
        </w:tc>
        <w:tc>
          <w:tcPr>
            <w:tcW w:w="1584" w:type="dxa"/>
            <w:vAlign w:val="center"/>
          </w:tcPr>
          <w:p w14:paraId="613D0189" w14:textId="77777777" w:rsidR="00F337B8" w:rsidRPr="00F02EB6" w:rsidRDefault="00F337B8" w:rsidP="006641B7">
            <w:pPr>
              <w:jc w:val="center"/>
              <w:rPr>
                <w:sz w:val="24"/>
                <w:szCs w:val="24"/>
              </w:rPr>
            </w:pPr>
            <w:r w:rsidRPr="00F02EB6">
              <w:rPr>
                <w:sz w:val="24"/>
                <w:szCs w:val="24"/>
              </w:rPr>
              <w:t>Единицы измерения</w:t>
            </w:r>
          </w:p>
        </w:tc>
        <w:tc>
          <w:tcPr>
            <w:tcW w:w="1266" w:type="dxa"/>
            <w:vAlign w:val="center"/>
          </w:tcPr>
          <w:p w14:paraId="7C70D802" w14:textId="3637B1F6" w:rsidR="00F337B8" w:rsidRPr="00F02EB6" w:rsidRDefault="00F337B8" w:rsidP="006641B7">
            <w:pPr>
              <w:jc w:val="center"/>
              <w:rPr>
                <w:sz w:val="24"/>
                <w:szCs w:val="24"/>
              </w:rPr>
            </w:pPr>
            <w:r w:rsidRPr="00F02EB6">
              <w:rPr>
                <w:sz w:val="24"/>
                <w:szCs w:val="24"/>
              </w:rPr>
              <w:t>Площадка №1</w:t>
            </w:r>
          </w:p>
        </w:tc>
        <w:tc>
          <w:tcPr>
            <w:tcW w:w="739" w:type="dxa"/>
            <w:vAlign w:val="center"/>
          </w:tcPr>
          <w:p w14:paraId="101BAC81" w14:textId="77777777" w:rsidR="00F337B8" w:rsidRPr="00F02EB6" w:rsidRDefault="00F337B8" w:rsidP="006641B7">
            <w:pPr>
              <w:jc w:val="center"/>
              <w:rPr>
                <w:sz w:val="24"/>
                <w:szCs w:val="24"/>
              </w:rPr>
            </w:pPr>
            <w:r w:rsidRPr="00F02EB6">
              <w:rPr>
                <w:sz w:val="24"/>
                <w:szCs w:val="24"/>
              </w:rPr>
              <w:t>……</w:t>
            </w:r>
          </w:p>
        </w:tc>
        <w:tc>
          <w:tcPr>
            <w:tcW w:w="2560" w:type="dxa"/>
            <w:vAlign w:val="center"/>
          </w:tcPr>
          <w:p w14:paraId="10B59A5F" w14:textId="77777777" w:rsidR="00F337B8" w:rsidRPr="00F02EB6" w:rsidRDefault="00F337B8" w:rsidP="006641B7">
            <w:pPr>
              <w:jc w:val="center"/>
              <w:rPr>
                <w:sz w:val="24"/>
                <w:szCs w:val="24"/>
                <w:lang w:val="en-US"/>
              </w:rPr>
            </w:pPr>
            <w:r>
              <w:rPr>
                <w:sz w:val="24"/>
                <w:szCs w:val="24"/>
              </w:rPr>
              <w:t>Примечание</w:t>
            </w:r>
          </w:p>
        </w:tc>
      </w:tr>
      <w:tr w:rsidR="00F337B8" w:rsidRPr="00F02EB6" w14:paraId="0B2B78F0" w14:textId="77777777" w:rsidTr="00796D6C">
        <w:tc>
          <w:tcPr>
            <w:tcW w:w="4624" w:type="dxa"/>
          </w:tcPr>
          <w:p w14:paraId="0BD44C0A" w14:textId="77777777" w:rsidR="00F337B8" w:rsidRDefault="00F337B8" w:rsidP="006641B7">
            <w:pPr>
              <w:tabs>
                <w:tab w:val="left" w:pos="935"/>
              </w:tabs>
              <w:rPr>
                <w:sz w:val="24"/>
                <w:szCs w:val="24"/>
              </w:rPr>
            </w:pPr>
            <w:r>
              <w:rPr>
                <w:sz w:val="24"/>
                <w:szCs w:val="24"/>
              </w:rPr>
              <w:t>Наличие площадки не сельскохозяйственного назначения для строительства ветроизмерительного комплекса (ВИК)</w:t>
            </w:r>
          </w:p>
        </w:tc>
        <w:tc>
          <w:tcPr>
            <w:tcW w:w="1584" w:type="dxa"/>
            <w:vAlign w:val="center"/>
          </w:tcPr>
          <w:p w14:paraId="6A75E4E9" w14:textId="77777777" w:rsidR="00F337B8" w:rsidRPr="00F02EB6" w:rsidRDefault="00F337B8" w:rsidP="006641B7">
            <w:pPr>
              <w:jc w:val="center"/>
              <w:rPr>
                <w:sz w:val="24"/>
                <w:szCs w:val="24"/>
              </w:rPr>
            </w:pPr>
            <w:r>
              <w:rPr>
                <w:sz w:val="24"/>
                <w:szCs w:val="24"/>
              </w:rPr>
              <w:t>да/нет</w:t>
            </w:r>
          </w:p>
        </w:tc>
        <w:tc>
          <w:tcPr>
            <w:tcW w:w="1266" w:type="dxa"/>
          </w:tcPr>
          <w:p w14:paraId="47DBB136" w14:textId="0322FB94" w:rsidR="00F337B8" w:rsidRPr="00F02EB6" w:rsidRDefault="00F337B8" w:rsidP="006641B7">
            <w:pPr>
              <w:rPr>
                <w:sz w:val="24"/>
                <w:szCs w:val="24"/>
              </w:rPr>
            </w:pPr>
          </w:p>
        </w:tc>
        <w:tc>
          <w:tcPr>
            <w:tcW w:w="739" w:type="dxa"/>
          </w:tcPr>
          <w:p w14:paraId="522A340A" w14:textId="77777777" w:rsidR="00F337B8" w:rsidRPr="00F02EB6" w:rsidRDefault="00F337B8" w:rsidP="006641B7">
            <w:pPr>
              <w:rPr>
                <w:sz w:val="24"/>
                <w:szCs w:val="24"/>
              </w:rPr>
            </w:pPr>
          </w:p>
        </w:tc>
        <w:tc>
          <w:tcPr>
            <w:tcW w:w="2560" w:type="dxa"/>
          </w:tcPr>
          <w:p w14:paraId="381B5227" w14:textId="77777777" w:rsidR="00F337B8" w:rsidRPr="00F02EB6" w:rsidRDefault="00F337B8" w:rsidP="006641B7">
            <w:pPr>
              <w:rPr>
                <w:sz w:val="24"/>
                <w:szCs w:val="24"/>
              </w:rPr>
            </w:pPr>
            <w:r>
              <w:rPr>
                <w:sz w:val="24"/>
                <w:szCs w:val="24"/>
              </w:rPr>
              <w:t xml:space="preserve">Фактор учитывается при необходимости проведения </w:t>
            </w:r>
            <w:proofErr w:type="spellStart"/>
            <w:r>
              <w:rPr>
                <w:sz w:val="24"/>
                <w:szCs w:val="24"/>
              </w:rPr>
              <w:t>ветромониторинга</w:t>
            </w:r>
            <w:proofErr w:type="spellEnd"/>
            <w:r>
              <w:rPr>
                <w:sz w:val="24"/>
                <w:szCs w:val="24"/>
              </w:rPr>
              <w:t xml:space="preserve"> для строительства ВЭС</w:t>
            </w:r>
          </w:p>
        </w:tc>
      </w:tr>
      <w:tr w:rsidR="00F337B8" w:rsidRPr="00F02EB6" w14:paraId="668AFE1B" w14:textId="77777777" w:rsidTr="00796D6C">
        <w:tc>
          <w:tcPr>
            <w:tcW w:w="4624" w:type="dxa"/>
          </w:tcPr>
          <w:p w14:paraId="1DCB4FB4" w14:textId="77777777" w:rsidR="00F337B8" w:rsidRDefault="00F337B8" w:rsidP="006641B7">
            <w:pPr>
              <w:tabs>
                <w:tab w:val="left" w:pos="935"/>
              </w:tabs>
              <w:rPr>
                <w:sz w:val="24"/>
                <w:szCs w:val="24"/>
              </w:rPr>
            </w:pPr>
            <w:r>
              <w:rPr>
                <w:sz w:val="24"/>
                <w:szCs w:val="24"/>
              </w:rPr>
              <w:t>Расстояние от предполагаемого места установки ВИК до ветропарка</w:t>
            </w:r>
          </w:p>
        </w:tc>
        <w:tc>
          <w:tcPr>
            <w:tcW w:w="1584" w:type="dxa"/>
            <w:vAlign w:val="center"/>
          </w:tcPr>
          <w:p w14:paraId="1BBD6EEE" w14:textId="77777777" w:rsidR="00F337B8" w:rsidRPr="00F02EB6" w:rsidRDefault="00F337B8" w:rsidP="006641B7">
            <w:pPr>
              <w:jc w:val="center"/>
              <w:rPr>
                <w:sz w:val="24"/>
                <w:szCs w:val="24"/>
              </w:rPr>
            </w:pPr>
            <w:r>
              <w:rPr>
                <w:sz w:val="24"/>
                <w:szCs w:val="24"/>
              </w:rPr>
              <w:t>м</w:t>
            </w:r>
          </w:p>
        </w:tc>
        <w:tc>
          <w:tcPr>
            <w:tcW w:w="1266" w:type="dxa"/>
          </w:tcPr>
          <w:p w14:paraId="4D555F53" w14:textId="3ECC46BE" w:rsidR="00F337B8" w:rsidRPr="00F02EB6" w:rsidRDefault="00F337B8" w:rsidP="006641B7">
            <w:pPr>
              <w:rPr>
                <w:sz w:val="24"/>
                <w:szCs w:val="24"/>
              </w:rPr>
            </w:pPr>
          </w:p>
        </w:tc>
        <w:tc>
          <w:tcPr>
            <w:tcW w:w="739" w:type="dxa"/>
          </w:tcPr>
          <w:p w14:paraId="5F36DC33" w14:textId="77777777" w:rsidR="00F337B8" w:rsidRPr="00F02EB6" w:rsidRDefault="00F337B8" w:rsidP="006641B7">
            <w:pPr>
              <w:rPr>
                <w:sz w:val="24"/>
                <w:szCs w:val="24"/>
              </w:rPr>
            </w:pPr>
          </w:p>
        </w:tc>
        <w:tc>
          <w:tcPr>
            <w:tcW w:w="2560" w:type="dxa"/>
          </w:tcPr>
          <w:p w14:paraId="56AA83B1" w14:textId="77777777" w:rsidR="00F337B8" w:rsidRPr="00F02EB6" w:rsidRDefault="00F337B8" w:rsidP="006641B7">
            <w:pPr>
              <w:rPr>
                <w:sz w:val="24"/>
                <w:szCs w:val="24"/>
              </w:rPr>
            </w:pPr>
          </w:p>
        </w:tc>
      </w:tr>
      <w:tr w:rsidR="00F337B8" w:rsidRPr="00F02EB6" w14:paraId="64703920" w14:textId="77777777" w:rsidTr="00796D6C">
        <w:tc>
          <w:tcPr>
            <w:tcW w:w="4624" w:type="dxa"/>
          </w:tcPr>
          <w:p w14:paraId="7D4345B8" w14:textId="77777777" w:rsidR="00F337B8" w:rsidRDefault="00F337B8" w:rsidP="006641B7">
            <w:pPr>
              <w:tabs>
                <w:tab w:val="left" w:pos="935"/>
              </w:tabs>
              <w:rPr>
                <w:sz w:val="24"/>
                <w:szCs w:val="24"/>
              </w:rPr>
            </w:pPr>
            <w:r>
              <w:rPr>
                <w:sz w:val="24"/>
                <w:szCs w:val="24"/>
              </w:rPr>
              <w:t>Качество отчужденных сельскохозяйственных угодий под ВИК</w:t>
            </w:r>
          </w:p>
        </w:tc>
        <w:tc>
          <w:tcPr>
            <w:tcW w:w="1584" w:type="dxa"/>
            <w:vAlign w:val="center"/>
          </w:tcPr>
          <w:p w14:paraId="18D6A3F9" w14:textId="77777777" w:rsidR="00F337B8" w:rsidRDefault="00F337B8" w:rsidP="006641B7">
            <w:pPr>
              <w:jc w:val="center"/>
              <w:rPr>
                <w:sz w:val="24"/>
                <w:szCs w:val="24"/>
              </w:rPr>
            </w:pPr>
          </w:p>
        </w:tc>
        <w:tc>
          <w:tcPr>
            <w:tcW w:w="1266" w:type="dxa"/>
          </w:tcPr>
          <w:p w14:paraId="7D5D5228" w14:textId="10513837" w:rsidR="00F337B8" w:rsidRPr="00F02EB6" w:rsidRDefault="00F337B8" w:rsidP="006641B7">
            <w:pPr>
              <w:rPr>
                <w:sz w:val="24"/>
                <w:szCs w:val="24"/>
              </w:rPr>
            </w:pPr>
          </w:p>
        </w:tc>
        <w:tc>
          <w:tcPr>
            <w:tcW w:w="739" w:type="dxa"/>
          </w:tcPr>
          <w:p w14:paraId="0025CC69" w14:textId="77777777" w:rsidR="00F337B8" w:rsidRPr="00F02EB6" w:rsidRDefault="00F337B8" w:rsidP="006641B7">
            <w:pPr>
              <w:rPr>
                <w:sz w:val="24"/>
                <w:szCs w:val="24"/>
              </w:rPr>
            </w:pPr>
          </w:p>
        </w:tc>
        <w:tc>
          <w:tcPr>
            <w:tcW w:w="2560" w:type="dxa"/>
          </w:tcPr>
          <w:p w14:paraId="451F7FA2" w14:textId="77777777" w:rsidR="00F337B8" w:rsidRPr="00F02EB6" w:rsidRDefault="00F337B8" w:rsidP="006641B7">
            <w:pPr>
              <w:rPr>
                <w:sz w:val="24"/>
                <w:szCs w:val="24"/>
              </w:rPr>
            </w:pPr>
            <w:r>
              <w:rPr>
                <w:sz w:val="24"/>
                <w:szCs w:val="24"/>
              </w:rPr>
              <w:t>Данный пункт заполняется только при использовании с/х земель</w:t>
            </w:r>
          </w:p>
        </w:tc>
      </w:tr>
      <w:tr w:rsidR="00F337B8" w:rsidRPr="00F02EB6" w14:paraId="6B02CCC9" w14:textId="77777777" w:rsidTr="00796D6C">
        <w:tc>
          <w:tcPr>
            <w:tcW w:w="4624" w:type="dxa"/>
          </w:tcPr>
          <w:p w14:paraId="404C6F98" w14:textId="77777777" w:rsidR="00F337B8" w:rsidRDefault="00F337B8" w:rsidP="006641B7">
            <w:pPr>
              <w:tabs>
                <w:tab w:val="left" w:pos="935"/>
              </w:tabs>
              <w:rPr>
                <w:sz w:val="24"/>
                <w:szCs w:val="24"/>
              </w:rPr>
            </w:pPr>
            <w:r>
              <w:rPr>
                <w:sz w:val="24"/>
                <w:szCs w:val="24"/>
              </w:rPr>
              <w:t>Заинтересованность местной исполнительной власти в реализации данного проекта</w:t>
            </w:r>
          </w:p>
        </w:tc>
        <w:tc>
          <w:tcPr>
            <w:tcW w:w="1584" w:type="dxa"/>
            <w:vAlign w:val="center"/>
          </w:tcPr>
          <w:p w14:paraId="4F61F46F" w14:textId="77777777" w:rsidR="00F337B8" w:rsidRDefault="00F337B8" w:rsidP="006641B7">
            <w:pPr>
              <w:jc w:val="center"/>
              <w:rPr>
                <w:sz w:val="24"/>
                <w:szCs w:val="24"/>
              </w:rPr>
            </w:pPr>
            <w:r>
              <w:rPr>
                <w:sz w:val="24"/>
                <w:szCs w:val="24"/>
              </w:rPr>
              <w:t>да/нет</w:t>
            </w:r>
          </w:p>
        </w:tc>
        <w:tc>
          <w:tcPr>
            <w:tcW w:w="1266" w:type="dxa"/>
          </w:tcPr>
          <w:p w14:paraId="7BEB1479" w14:textId="0AEAC44E" w:rsidR="00F337B8" w:rsidRPr="00F02EB6" w:rsidRDefault="00F337B8" w:rsidP="006641B7">
            <w:pPr>
              <w:rPr>
                <w:sz w:val="24"/>
                <w:szCs w:val="24"/>
              </w:rPr>
            </w:pPr>
          </w:p>
        </w:tc>
        <w:tc>
          <w:tcPr>
            <w:tcW w:w="739" w:type="dxa"/>
          </w:tcPr>
          <w:p w14:paraId="047D511C" w14:textId="77777777" w:rsidR="00F337B8" w:rsidRPr="00F02EB6" w:rsidRDefault="00F337B8" w:rsidP="006641B7">
            <w:pPr>
              <w:rPr>
                <w:sz w:val="24"/>
                <w:szCs w:val="24"/>
              </w:rPr>
            </w:pPr>
          </w:p>
        </w:tc>
        <w:tc>
          <w:tcPr>
            <w:tcW w:w="2560" w:type="dxa"/>
          </w:tcPr>
          <w:p w14:paraId="569D48E8" w14:textId="77777777" w:rsidR="00F337B8" w:rsidRPr="00F02EB6" w:rsidRDefault="00F337B8" w:rsidP="006641B7">
            <w:pPr>
              <w:rPr>
                <w:sz w:val="24"/>
                <w:szCs w:val="24"/>
              </w:rPr>
            </w:pPr>
          </w:p>
        </w:tc>
      </w:tr>
      <w:tr w:rsidR="00F337B8" w:rsidRPr="00F02EB6" w14:paraId="53071642" w14:textId="77777777" w:rsidTr="00796D6C">
        <w:tc>
          <w:tcPr>
            <w:tcW w:w="4624" w:type="dxa"/>
          </w:tcPr>
          <w:p w14:paraId="6577396C" w14:textId="77777777" w:rsidR="00F337B8" w:rsidRDefault="00F337B8" w:rsidP="006641B7">
            <w:pPr>
              <w:tabs>
                <w:tab w:val="left" w:pos="935"/>
              </w:tabs>
              <w:rPr>
                <w:sz w:val="24"/>
                <w:szCs w:val="24"/>
              </w:rPr>
            </w:pPr>
            <w:r>
              <w:rPr>
                <w:sz w:val="24"/>
                <w:szCs w:val="24"/>
              </w:rPr>
              <w:t xml:space="preserve">Район установки ВЭУ является </w:t>
            </w:r>
            <w:proofErr w:type="spellStart"/>
            <w:r>
              <w:rPr>
                <w:sz w:val="24"/>
                <w:szCs w:val="24"/>
              </w:rPr>
              <w:t>энергодефицитным</w:t>
            </w:r>
            <w:proofErr w:type="spellEnd"/>
          </w:p>
        </w:tc>
        <w:tc>
          <w:tcPr>
            <w:tcW w:w="1584" w:type="dxa"/>
            <w:vAlign w:val="center"/>
          </w:tcPr>
          <w:p w14:paraId="29E2CE8F" w14:textId="77777777" w:rsidR="00F337B8" w:rsidRDefault="00F337B8" w:rsidP="006641B7">
            <w:pPr>
              <w:jc w:val="center"/>
              <w:rPr>
                <w:sz w:val="24"/>
                <w:szCs w:val="24"/>
              </w:rPr>
            </w:pPr>
            <w:r>
              <w:rPr>
                <w:sz w:val="24"/>
                <w:szCs w:val="24"/>
              </w:rPr>
              <w:t>да/нет</w:t>
            </w:r>
          </w:p>
        </w:tc>
        <w:tc>
          <w:tcPr>
            <w:tcW w:w="1266" w:type="dxa"/>
          </w:tcPr>
          <w:p w14:paraId="7D1B141E" w14:textId="7D8EDCDF" w:rsidR="00F337B8" w:rsidRPr="00F02EB6" w:rsidRDefault="00F337B8" w:rsidP="006641B7">
            <w:pPr>
              <w:rPr>
                <w:sz w:val="24"/>
                <w:szCs w:val="24"/>
              </w:rPr>
            </w:pPr>
          </w:p>
        </w:tc>
        <w:tc>
          <w:tcPr>
            <w:tcW w:w="739" w:type="dxa"/>
          </w:tcPr>
          <w:p w14:paraId="12DFD0BE" w14:textId="77777777" w:rsidR="00F337B8" w:rsidRPr="00F02EB6" w:rsidRDefault="00F337B8" w:rsidP="006641B7">
            <w:pPr>
              <w:rPr>
                <w:sz w:val="24"/>
                <w:szCs w:val="24"/>
              </w:rPr>
            </w:pPr>
          </w:p>
        </w:tc>
        <w:tc>
          <w:tcPr>
            <w:tcW w:w="2560" w:type="dxa"/>
          </w:tcPr>
          <w:p w14:paraId="2F57B6A8" w14:textId="77777777" w:rsidR="00F337B8" w:rsidRPr="00F02EB6" w:rsidRDefault="00F337B8" w:rsidP="006641B7">
            <w:pPr>
              <w:rPr>
                <w:sz w:val="24"/>
                <w:szCs w:val="24"/>
              </w:rPr>
            </w:pPr>
          </w:p>
        </w:tc>
      </w:tr>
    </w:tbl>
    <w:p w14:paraId="762EA193" w14:textId="49624744" w:rsidR="002503B4" w:rsidRDefault="002503B4" w:rsidP="002503B4">
      <w:pPr>
        <w:spacing w:before="120"/>
        <w:jc w:val="both"/>
        <w:rPr>
          <w:sz w:val="24"/>
          <w:szCs w:val="24"/>
        </w:rPr>
      </w:pPr>
      <w:r>
        <w:rPr>
          <w:sz w:val="24"/>
          <w:szCs w:val="24"/>
        </w:rPr>
        <w:t xml:space="preserve">По результатам заполнения таблиц </w:t>
      </w:r>
      <w:r w:rsidR="0035798E">
        <w:rPr>
          <w:sz w:val="24"/>
          <w:szCs w:val="24"/>
        </w:rPr>
        <w:t>3 и 4</w:t>
      </w:r>
      <w:r>
        <w:rPr>
          <w:sz w:val="24"/>
          <w:szCs w:val="24"/>
        </w:rPr>
        <w:t xml:space="preserve"> делается выбор необходимого количества площадок для дальнейшего проведения </w:t>
      </w:r>
      <w:proofErr w:type="spellStart"/>
      <w:r>
        <w:rPr>
          <w:sz w:val="24"/>
          <w:szCs w:val="24"/>
        </w:rPr>
        <w:t>прединвестиционного</w:t>
      </w:r>
      <w:proofErr w:type="spellEnd"/>
      <w:r>
        <w:rPr>
          <w:sz w:val="24"/>
          <w:szCs w:val="24"/>
        </w:rPr>
        <w:t xml:space="preserve"> этапа проектов:</w:t>
      </w:r>
    </w:p>
    <w:p w14:paraId="0DFE242E" w14:textId="09EF8934" w:rsidR="002503B4" w:rsidRDefault="002503B4" w:rsidP="00F337B8">
      <w:pPr>
        <w:spacing w:after="120"/>
        <w:jc w:val="both"/>
        <w:rPr>
          <w:sz w:val="24"/>
          <w:szCs w:val="24"/>
        </w:rPr>
      </w:pPr>
    </w:p>
    <w:p w14:paraId="0D38A14B" w14:textId="77777777" w:rsidR="007D224F" w:rsidRDefault="00502BF7">
      <w:pPr>
        <w:spacing w:after="200" w:line="276" w:lineRule="auto"/>
        <w:rPr>
          <w:sz w:val="24"/>
          <w:szCs w:val="24"/>
        </w:rPr>
        <w:sectPr w:rsidR="007D224F" w:rsidSect="00E75275">
          <w:pgSz w:w="11906" w:h="16838"/>
          <w:pgMar w:top="1134" w:right="1276" w:bottom="1134" w:left="850" w:header="708" w:footer="500" w:gutter="0"/>
          <w:cols w:space="708"/>
          <w:docGrid w:linePitch="360"/>
        </w:sectPr>
      </w:pPr>
      <w:r>
        <w:rPr>
          <w:sz w:val="24"/>
          <w:szCs w:val="24"/>
        </w:rPr>
        <w:br w:type="page"/>
      </w:r>
    </w:p>
    <w:bookmarkStart w:id="60" w:name="_Toc465069770"/>
    <w:p w14:paraId="7DA75B9E" w14:textId="1D389790" w:rsidR="00502BF7" w:rsidRDefault="00EE7E12" w:rsidP="00502BF7">
      <w:pPr>
        <w:pStyle w:val="1"/>
        <w:numPr>
          <w:ilvl w:val="0"/>
          <w:numId w:val="6"/>
        </w:numPr>
      </w:pPr>
      <w:r>
        <w:rPr>
          <w:noProof/>
          <w:lang w:val="en-US" w:eastAsia="en-US"/>
        </w:rPr>
        <w:lastRenderedPageBreak/>
        <mc:AlternateContent>
          <mc:Choice Requires="wps">
            <w:drawing>
              <wp:anchor distT="0" distB="0" distL="114300" distR="114300" simplePos="0" relativeHeight="251660288" behindDoc="0" locked="0" layoutInCell="1" allowOverlap="1" wp14:anchorId="03EF6700" wp14:editId="2632DE1C">
                <wp:simplePos x="0" y="0"/>
                <wp:positionH relativeFrom="column">
                  <wp:posOffset>-108907</wp:posOffset>
                </wp:positionH>
                <wp:positionV relativeFrom="paragraph">
                  <wp:posOffset>240030</wp:posOffset>
                </wp:positionV>
                <wp:extent cx="204470" cy="4508500"/>
                <wp:effectExtent l="19050" t="19050" r="5080" b="25400"/>
                <wp:wrapNone/>
                <wp:docPr id="11" name="Левая фигурная скобка 11"/>
                <wp:cNvGraphicFramePr/>
                <a:graphic xmlns:a="http://schemas.openxmlformats.org/drawingml/2006/main">
                  <a:graphicData uri="http://schemas.microsoft.com/office/word/2010/wordprocessingShape">
                    <wps:wsp>
                      <wps:cNvSpPr/>
                      <wps:spPr>
                        <a:xfrm>
                          <a:off x="0" y="0"/>
                          <a:ext cx="204470" cy="4508500"/>
                        </a:xfrm>
                        <a:prstGeom prst="lef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A64C1A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1" o:spid="_x0000_s1026" type="#_x0000_t87" style="position:absolute;margin-left:-8.6pt;margin-top:18.9pt;width:16.1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" adj="82" strokecolor="#4579b8 [3044]" strokeweight="2.25pt"/>
            </w:pict>
          </mc:Fallback>
        </mc:AlternateContent>
      </w:r>
      <w:r w:rsidR="002C26AD">
        <w:rPr>
          <w:noProof/>
          <w:lang w:val="en-US" w:eastAsia="en-US"/>
        </w:rPr>
        <w:drawing>
          <wp:anchor distT="0" distB="0" distL="114300" distR="114300" simplePos="0" relativeHeight="251659264" behindDoc="1" locked="0" layoutInCell="1" allowOverlap="1" wp14:anchorId="6841BC7C" wp14:editId="245AB31E">
            <wp:simplePos x="0" y="0"/>
            <wp:positionH relativeFrom="column">
              <wp:posOffset>-887</wp:posOffset>
            </wp:positionH>
            <wp:positionV relativeFrom="paragraph">
              <wp:posOffset>19080</wp:posOffset>
            </wp:positionV>
            <wp:extent cx="7910623" cy="13466682"/>
            <wp:effectExtent l="0" t="0" r="0" b="1905"/>
            <wp:wrapNone/>
            <wp:docPr id="13" name="Рисунок 13" descr="D:\Целюк АА\ВЭУ\Минприроды\проект\Этап 2.1\методология\Map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Целюк АА\ВЭУ\Минприроды\проект\Этап 2.1\методология\Map1 (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7227" r="29316" b="1421"/>
                    <a:stretch/>
                  </pic:blipFill>
                  <pic:spPr bwMode="auto">
                    <a:xfrm>
                      <a:off x="0" y="0"/>
                      <a:ext cx="7910577" cy="134666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2BF7">
        <w:t>АЛГОРИТМ ОТБОРА ПЛОЩАДОК ДЛЯ СТРОИТЕЛЬСТВА ВЭУ</w:t>
      </w:r>
      <w:bookmarkEnd w:id="60"/>
    </w:p>
    <w:p w14:paraId="6F0F5F0D" w14:textId="51A30F48" w:rsidR="00B6022E" w:rsidRPr="00B6022E" w:rsidRDefault="00B6022E" w:rsidP="00B6022E"/>
    <w:p w14:paraId="10DFC1E4" w14:textId="778E1412" w:rsidR="00502BF7" w:rsidRPr="00502BF7" w:rsidRDefault="00EE7E12" w:rsidP="00502BF7">
      <w:r>
        <w:rPr>
          <w:noProof/>
          <w:sz w:val="24"/>
          <w:szCs w:val="24"/>
          <w:lang w:val="en-US" w:eastAsia="en-US"/>
        </w:rPr>
        <mc:AlternateContent>
          <mc:Choice Requires="wps">
            <w:drawing>
              <wp:anchor distT="0" distB="0" distL="114300" distR="114300" simplePos="0" relativeHeight="251661312" behindDoc="0" locked="0" layoutInCell="1" allowOverlap="1" wp14:anchorId="73AB3E8B" wp14:editId="43EF7D92">
                <wp:simplePos x="0" y="0"/>
                <wp:positionH relativeFrom="column">
                  <wp:posOffset>-771847</wp:posOffset>
                </wp:positionH>
                <wp:positionV relativeFrom="paragraph">
                  <wp:posOffset>47625</wp:posOffset>
                </wp:positionV>
                <wp:extent cx="520700" cy="3880485"/>
                <wp:effectExtent l="0" t="0" r="0" b="5715"/>
                <wp:wrapNone/>
                <wp:docPr id="12" name="Поле 12"/>
                <wp:cNvGraphicFramePr/>
                <a:graphic xmlns:a="http://schemas.openxmlformats.org/drawingml/2006/main">
                  <a:graphicData uri="http://schemas.microsoft.com/office/word/2010/wordprocessingShape">
                    <wps:wsp>
                      <wps:cNvSpPr txBox="1"/>
                      <wps:spPr>
                        <a:xfrm>
                          <a:off x="0" y="0"/>
                          <a:ext cx="520700" cy="3880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1B27A3" w14:textId="18AF726E" w:rsidR="00EE7E12" w:rsidRPr="00EE7E12" w:rsidRDefault="00EE7E12" w:rsidP="00EE7E12">
                            <w:pPr>
                              <w:jc w:val="center"/>
                              <w:rPr>
                                <w:b/>
                                <w:sz w:val="24"/>
                                <w:szCs w:val="24"/>
                              </w:rPr>
                            </w:pPr>
                            <w:r w:rsidRPr="00EE7E12">
                              <w:rPr>
                                <w:b/>
                                <w:sz w:val="24"/>
                                <w:szCs w:val="24"/>
                              </w:rPr>
                              <w:t xml:space="preserve">Стадия 1 - </w:t>
                            </w:r>
                            <w:r>
                              <w:rPr>
                                <w:b/>
                                <w:sz w:val="24"/>
                                <w:szCs w:val="24"/>
                              </w:rPr>
                              <w:t>П</w:t>
                            </w:r>
                            <w:r w:rsidRPr="00EE7E12">
                              <w:rPr>
                                <w:b/>
                                <w:sz w:val="24"/>
                                <w:szCs w:val="24"/>
                              </w:rPr>
                              <w:t>оиск потенциальных площадок для строительства ветроэнергетических установок</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3AB3E8B" id="_x0000_t202" coordsize="21600,21600" o:spt="202" path="m,l,21600r21600,l21600,xe">
                <v:stroke joinstyle="miter"/>
                <v:path gradientshapeok="t" o:connecttype="rect"/>
              </v:shapetype>
              <v:shape id="Поле 12" o:spid="_x0000_s1026" type="#_x0000_t202" style="position:absolute;margin-left:-60.8pt;margin-top:3.75pt;width:41pt;height:30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" filled="f" stroked="f" strokeweight=".5pt">
                <v:textbox style="layout-flow:vertical;mso-layout-flow-alt:bottom-to-top">
                  <w:txbxContent>
                    <w:p w14:paraId="741B27A3" w14:textId="18AF726E" w:rsidR="00EE7E12" w:rsidRPr="00EE7E12" w:rsidRDefault="00EE7E12" w:rsidP="00EE7E12">
                      <w:pPr>
                        <w:jc w:val="center"/>
                        <w:rPr>
                          <w:b/>
                          <w:sz w:val="24"/>
                          <w:szCs w:val="24"/>
                        </w:rPr>
                      </w:pPr>
                      <w:r w:rsidRPr="00EE7E12">
                        <w:rPr>
                          <w:b/>
                          <w:sz w:val="24"/>
                          <w:szCs w:val="24"/>
                        </w:rPr>
                        <w:t xml:space="preserve">Стадия 1 - </w:t>
                      </w:r>
                      <w:r>
                        <w:rPr>
                          <w:b/>
                          <w:sz w:val="24"/>
                          <w:szCs w:val="24"/>
                        </w:rPr>
                        <w:t>П</w:t>
                      </w:r>
                      <w:r w:rsidRPr="00EE7E12">
                        <w:rPr>
                          <w:b/>
                          <w:sz w:val="24"/>
                          <w:szCs w:val="24"/>
                        </w:rPr>
                        <w:t>оиск потенциальных площадок для строительства ветроэнергетических установок</w:t>
                      </w:r>
                    </w:p>
                  </w:txbxContent>
                </v:textbox>
              </v:shape>
            </w:pict>
          </mc:Fallback>
        </mc:AlternateContent>
      </w:r>
    </w:p>
    <w:p w14:paraId="7C863F91" w14:textId="0EC4A5DB" w:rsidR="00502BF7" w:rsidRDefault="00502BF7">
      <w:pPr>
        <w:spacing w:after="200" w:line="276" w:lineRule="auto"/>
        <w:rPr>
          <w:sz w:val="24"/>
          <w:szCs w:val="24"/>
        </w:rPr>
      </w:pPr>
    </w:p>
    <w:p w14:paraId="4541A200" w14:textId="0DBE652C" w:rsidR="00502BF7" w:rsidRDefault="00502BF7">
      <w:pPr>
        <w:spacing w:after="200" w:line="276" w:lineRule="auto"/>
        <w:rPr>
          <w:sz w:val="24"/>
          <w:szCs w:val="24"/>
        </w:rPr>
      </w:pPr>
    </w:p>
    <w:p w14:paraId="08EE1F44" w14:textId="3A4526F0" w:rsidR="00502BF7" w:rsidRDefault="00502BF7">
      <w:pPr>
        <w:spacing w:after="200" w:line="276" w:lineRule="auto"/>
        <w:rPr>
          <w:sz w:val="24"/>
          <w:szCs w:val="24"/>
        </w:rPr>
      </w:pPr>
    </w:p>
    <w:p w14:paraId="323227EF" w14:textId="1871E484" w:rsidR="00502BF7" w:rsidRDefault="00502BF7">
      <w:pPr>
        <w:spacing w:after="200" w:line="276" w:lineRule="auto"/>
        <w:rPr>
          <w:sz w:val="24"/>
          <w:szCs w:val="24"/>
        </w:rPr>
      </w:pPr>
    </w:p>
    <w:p w14:paraId="4932B715" w14:textId="7D2195DC" w:rsidR="00502BF7" w:rsidRDefault="00502BF7">
      <w:pPr>
        <w:spacing w:after="200" w:line="276" w:lineRule="auto"/>
        <w:rPr>
          <w:sz w:val="24"/>
          <w:szCs w:val="24"/>
        </w:rPr>
      </w:pPr>
    </w:p>
    <w:p w14:paraId="39A68539" w14:textId="78C680FD" w:rsidR="00502BF7" w:rsidRDefault="00502BF7">
      <w:pPr>
        <w:spacing w:after="200" w:line="276" w:lineRule="auto"/>
        <w:rPr>
          <w:sz w:val="24"/>
          <w:szCs w:val="24"/>
        </w:rPr>
      </w:pPr>
    </w:p>
    <w:p w14:paraId="44519CBF" w14:textId="702D07BC" w:rsidR="00502BF7" w:rsidRDefault="00502BF7">
      <w:pPr>
        <w:spacing w:after="200" w:line="276" w:lineRule="auto"/>
        <w:rPr>
          <w:sz w:val="24"/>
          <w:szCs w:val="24"/>
        </w:rPr>
      </w:pPr>
    </w:p>
    <w:p w14:paraId="09F71857" w14:textId="0770B8A9" w:rsidR="00502BF7" w:rsidRDefault="00502BF7">
      <w:pPr>
        <w:spacing w:after="200" w:line="276" w:lineRule="auto"/>
        <w:rPr>
          <w:sz w:val="24"/>
          <w:szCs w:val="24"/>
        </w:rPr>
      </w:pPr>
    </w:p>
    <w:p w14:paraId="676D89FC" w14:textId="11326936" w:rsidR="00502BF7" w:rsidRDefault="00502BF7">
      <w:pPr>
        <w:spacing w:after="200" w:line="276" w:lineRule="auto"/>
        <w:rPr>
          <w:sz w:val="24"/>
          <w:szCs w:val="24"/>
        </w:rPr>
      </w:pPr>
    </w:p>
    <w:p w14:paraId="70537437" w14:textId="72572513" w:rsidR="00502BF7" w:rsidRDefault="00502BF7">
      <w:pPr>
        <w:spacing w:after="200" w:line="276" w:lineRule="auto"/>
        <w:rPr>
          <w:sz w:val="24"/>
          <w:szCs w:val="24"/>
        </w:rPr>
      </w:pPr>
    </w:p>
    <w:p w14:paraId="4C9E62DB" w14:textId="11A970F1" w:rsidR="00502BF7" w:rsidRDefault="00502BF7">
      <w:pPr>
        <w:spacing w:after="200" w:line="276" w:lineRule="auto"/>
        <w:rPr>
          <w:sz w:val="24"/>
          <w:szCs w:val="24"/>
        </w:rPr>
      </w:pPr>
    </w:p>
    <w:p w14:paraId="73435594" w14:textId="23B51CF4" w:rsidR="00502BF7" w:rsidRDefault="00502BF7">
      <w:pPr>
        <w:spacing w:after="200" w:line="276" w:lineRule="auto"/>
        <w:rPr>
          <w:sz w:val="24"/>
          <w:szCs w:val="24"/>
        </w:rPr>
      </w:pPr>
    </w:p>
    <w:p w14:paraId="79370FCA" w14:textId="628A0A2D" w:rsidR="00502BF7" w:rsidRDefault="00EE7E12">
      <w:pPr>
        <w:spacing w:after="200" w:line="276" w:lineRule="auto"/>
        <w:rPr>
          <w:sz w:val="24"/>
          <w:szCs w:val="24"/>
        </w:rPr>
      </w:pPr>
      <w:r>
        <w:rPr>
          <w:noProof/>
          <w:lang w:val="en-US" w:eastAsia="en-US"/>
        </w:rPr>
        <mc:AlternateContent>
          <mc:Choice Requires="wps">
            <w:drawing>
              <wp:anchor distT="0" distB="0" distL="114300" distR="114300" simplePos="0" relativeHeight="251663360" behindDoc="0" locked="0" layoutInCell="1" allowOverlap="1" wp14:anchorId="2CE338E2" wp14:editId="1B5D28E2">
                <wp:simplePos x="0" y="0"/>
                <wp:positionH relativeFrom="column">
                  <wp:posOffset>-177990</wp:posOffset>
                </wp:positionH>
                <wp:positionV relativeFrom="paragraph">
                  <wp:posOffset>153329</wp:posOffset>
                </wp:positionV>
                <wp:extent cx="329609" cy="7028597"/>
                <wp:effectExtent l="19050" t="19050" r="0" b="20320"/>
                <wp:wrapNone/>
                <wp:docPr id="14" name="Левая фигурная скобка 14"/>
                <wp:cNvGraphicFramePr/>
                <a:graphic xmlns:a="http://schemas.openxmlformats.org/drawingml/2006/main">
                  <a:graphicData uri="http://schemas.microsoft.com/office/word/2010/wordprocessingShape">
                    <wps:wsp>
                      <wps:cNvSpPr/>
                      <wps:spPr>
                        <a:xfrm>
                          <a:off x="0" y="0"/>
                          <a:ext cx="329609" cy="7028597"/>
                        </a:xfrm>
                        <a:prstGeom prst="lef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F55616" id="Левая фигурная скобка 14" o:spid="_x0000_s1026" type="#_x0000_t87" style="position:absolute;margin-left:-14pt;margin-top:12.05pt;width:25.95pt;height:55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" adj="84" strokecolor="#4579b8 [3044]" strokeweight="2.25pt"/>
            </w:pict>
          </mc:Fallback>
        </mc:AlternateContent>
      </w:r>
    </w:p>
    <w:p w14:paraId="5065B07E" w14:textId="470633AD" w:rsidR="00502BF7" w:rsidRDefault="00502BF7">
      <w:pPr>
        <w:spacing w:after="200" w:line="276" w:lineRule="auto"/>
        <w:rPr>
          <w:sz w:val="24"/>
          <w:szCs w:val="24"/>
        </w:rPr>
      </w:pPr>
    </w:p>
    <w:p w14:paraId="6830B234" w14:textId="2F6671A8" w:rsidR="00502BF7" w:rsidRDefault="00502BF7">
      <w:pPr>
        <w:spacing w:after="200" w:line="276" w:lineRule="auto"/>
        <w:rPr>
          <w:sz w:val="24"/>
          <w:szCs w:val="24"/>
        </w:rPr>
      </w:pPr>
    </w:p>
    <w:p w14:paraId="2F316C54" w14:textId="77777777" w:rsidR="00502BF7" w:rsidRDefault="00502BF7">
      <w:pPr>
        <w:spacing w:after="200" w:line="276" w:lineRule="auto"/>
        <w:rPr>
          <w:sz w:val="24"/>
          <w:szCs w:val="24"/>
        </w:rPr>
      </w:pPr>
    </w:p>
    <w:p w14:paraId="16159A86" w14:textId="1621F902" w:rsidR="00502BF7" w:rsidRDefault="00502BF7">
      <w:pPr>
        <w:spacing w:after="200" w:line="276" w:lineRule="auto"/>
        <w:rPr>
          <w:sz w:val="24"/>
          <w:szCs w:val="24"/>
        </w:rPr>
      </w:pPr>
    </w:p>
    <w:p w14:paraId="55D5CF82" w14:textId="305A7521" w:rsidR="00502BF7" w:rsidRDefault="00EE7E12">
      <w:pPr>
        <w:spacing w:after="200" w:line="276" w:lineRule="auto"/>
        <w:rPr>
          <w:sz w:val="24"/>
          <w:szCs w:val="24"/>
        </w:rPr>
      </w:pPr>
      <w:r>
        <w:rPr>
          <w:noProof/>
          <w:sz w:val="24"/>
          <w:szCs w:val="24"/>
          <w:lang w:val="en-US" w:eastAsia="en-US"/>
        </w:rPr>
        <mc:AlternateContent>
          <mc:Choice Requires="wps">
            <w:drawing>
              <wp:anchor distT="0" distB="0" distL="114300" distR="114300" simplePos="0" relativeHeight="251665408" behindDoc="0" locked="0" layoutInCell="1" allowOverlap="1" wp14:anchorId="5770AC6D" wp14:editId="0A404B66">
                <wp:simplePos x="0" y="0"/>
                <wp:positionH relativeFrom="column">
                  <wp:posOffset>-766445</wp:posOffset>
                </wp:positionH>
                <wp:positionV relativeFrom="paragraph">
                  <wp:posOffset>143823</wp:posOffset>
                </wp:positionV>
                <wp:extent cx="520700" cy="3880485"/>
                <wp:effectExtent l="0" t="0" r="0" b="5715"/>
                <wp:wrapNone/>
                <wp:docPr id="15" name="Поле 15"/>
                <wp:cNvGraphicFramePr/>
                <a:graphic xmlns:a="http://schemas.openxmlformats.org/drawingml/2006/main">
                  <a:graphicData uri="http://schemas.microsoft.com/office/word/2010/wordprocessingShape">
                    <wps:wsp>
                      <wps:cNvSpPr txBox="1"/>
                      <wps:spPr>
                        <a:xfrm>
                          <a:off x="0" y="0"/>
                          <a:ext cx="520700" cy="3880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2D7EEB" w14:textId="11F3D8DD" w:rsidR="00EE7E12" w:rsidRPr="00EE7E12" w:rsidRDefault="00EE7E12" w:rsidP="00EE7E12">
                            <w:pPr>
                              <w:jc w:val="center"/>
                              <w:rPr>
                                <w:b/>
                                <w:sz w:val="24"/>
                                <w:szCs w:val="24"/>
                              </w:rPr>
                            </w:pPr>
                            <w:r w:rsidRPr="00EE7E12">
                              <w:rPr>
                                <w:b/>
                                <w:sz w:val="24"/>
                                <w:szCs w:val="24"/>
                              </w:rPr>
                              <w:t xml:space="preserve">Стадия </w:t>
                            </w:r>
                            <w:r>
                              <w:rPr>
                                <w:b/>
                                <w:sz w:val="24"/>
                                <w:szCs w:val="24"/>
                              </w:rPr>
                              <w:t>2</w:t>
                            </w:r>
                            <w:r w:rsidRPr="00EE7E12">
                              <w:rPr>
                                <w:b/>
                                <w:sz w:val="24"/>
                                <w:szCs w:val="24"/>
                              </w:rPr>
                              <w:t xml:space="preserve"> - </w:t>
                            </w:r>
                            <w:r>
                              <w:rPr>
                                <w:b/>
                                <w:sz w:val="24"/>
                                <w:szCs w:val="24"/>
                              </w:rPr>
                              <w:t>О</w:t>
                            </w:r>
                            <w:r w:rsidRPr="00EE7E12">
                              <w:rPr>
                                <w:b/>
                                <w:sz w:val="24"/>
                                <w:szCs w:val="24"/>
                              </w:rPr>
                              <w:t>тбор площадок для размещения ВЭУ</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70AC6D" id="Поле 15" o:spid="_x0000_s1027" type="#_x0000_t202" style="position:absolute;margin-left:-60.35pt;margin-top:11.3pt;width:41pt;height:30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" filled="f" stroked="f" strokeweight=".5pt">
                <v:textbox style="layout-flow:vertical;mso-layout-flow-alt:bottom-to-top">
                  <w:txbxContent>
                    <w:p w14:paraId="402D7EEB" w14:textId="11F3D8DD" w:rsidR="00EE7E12" w:rsidRPr="00EE7E12" w:rsidRDefault="00EE7E12" w:rsidP="00EE7E12">
                      <w:pPr>
                        <w:jc w:val="center"/>
                        <w:rPr>
                          <w:b/>
                          <w:sz w:val="24"/>
                          <w:szCs w:val="24"/>
                        </w:rPr>
                      </w:pPr>
                      <w:r w:rsidRPr="00EE7E12">
                        <w:rPr>
                          <w:b/>
                          <w:sz w:val="24"/>
                          <w:szCs w:val="24"/>
                        </w:rPr>
                        <w:t xml:space="preserve">Стадия </w:t>
                      </w:r>
                      <w:r>
                        <w:rPr>
                          <w:b/>
                          <w:sz w:val="24"/>
                          <w:szCs w:val="24"/>
                        </w:rPr>
                        <w:t>2</w:t>
                      </w:r>
                      <w:r w:rsidRPr="00EE7E12">
                        <w:rPr>
                          <w:b/>
                          <w:sz w:val="24"/>
                          <w:szCs w:val="24"/>
                        </w:rPr>
                        <w:t xml:space="preserve"> - </w:t>
                      </w:r>
                      <w:r>
                        <w:rPr>
                          <w:b/>
                          <w:sz w:val="24"/>
                          <w:szCs w:val="24"/>
                        </w:rPr>
                        <w:t>О</w:t>
                      </w:r>
                      <w:r w:rsidRPr="00EE7E12">
                        <w:rPr>
                          <w:b/>
                          <w:sz w:val="24"/>
                          <w:szCs w:val="24"/>
                        </w:rPr>
                        <w:t>тбор площадок для размещения ВЭУ</w:t>
                      </w:r>
                    </w:p>
                  </w:txbxContent>
                </v:textbox>
              </v:shape>
            </w:pict>
          </mc:Fallback>
        </mc:AlternateContent>
      </w:r>
    </w:p>
    <w:p w14:paraId="06869D59" w14:textId="251B7573" w:rsidR="00502BF7" w:rsidRDefault="00502BF7">
      <w:pPr>
        <w:spacing w:after="200" w:line="276" w:lineRule="auto"/>
        <w:rPr>
          <w:sz w:val="24"/>
          <w:szCs w:val="24"/>
        </w:rPr>
      </w:pPr>
    </w:p>
    <w:p w14:paraId="754F211E" w14:textId="77777777" w:rsidR="00502BF7" w:rsidRDefault="00502BF7">
      <w:pPr>
        <w:spacing w:after="200" w:line="276" w:lineRule="auto"/>
        <w:rPr>
          <w:sz w:val="24"/>
          <w:szCs w:val="24"/>
        </w:rPr>
      </w:pPr>
    </w:p>
    <w:p w14:paraId="77B6682B" w14:textId="65750BA9" w:rsidR="00502BF7" w:rsidRDefault="00502BF7">
      <w:pPr>
        <w:spacing w:after="200" w:line="276" w:lineRule="auto"/>
        <w:rPr>
          <w:sz w:val="24"/>
          <w:szCs w:val="24"/>
        </w:rPr>
      </w:pPr>
    </w:p>
    <w:p w14:paraId="2BC72598" w14:textId="071BD0A1" w:rsidR="00502BF7" w:rsidRDefault="00502BF7">
      <w:pPr>
        <w:spacing w:after="200" w:line="276" w:lineRule="auto"/>
        <w:rPr>
          <w:sz w:val="24"/>
          <w:szCs w:val="24"/>
        </w:rPr>
      </w:pPr>
    </w:p>
    <w:p w14:paraId="11FA0852" w14:textId="0A19FE1A" w:rsidR="00502BF7" w:rsidRDefault="00502BF7">
      <w:pPr>
        <w:spacing w:after="200" w:line="276" w:lineRule="auto"/>
        <w:rPr>
          <w:sz w:val="24"/>
          <w:szCs w:val="24"/>
        </w:rPr>
      </w:pPr>
    </w:p>
    <w:p w14:paraId="4F1BEBE5" w14:textId="5F86DCF3" w:rsidR="007D224F" w:rsidRDefault="00EE7E12">
      <w:pPr>
        <w:spacing w:after="200" w:line="276" w:lineRule="auto"/>
        <w:rPr>
          <w:sz w:val="24"/>
          <w:szCs w:val="24"/>
        </w:rPr>
        <w:sectPr w:rsidR="007D224F" w:rsidSect="00796D6C">
          <w:pgSz w:w="16840" w:h="23814" w:code="9"/>
          <w:pgMar w:top="1134" w:right="2580" w:bottom="3918" w:left="2580" w:header="709" w:footer="499" w:gutter="0"/>
          <w:cols w:space="708"/>
          <w:docGrid w:linePitch="360"/>
        </w:sectPr>
      </w:pPr>
      <w:r>
        <w:rPr>
          <w:noProof/>
          <w:sz w:val="24"/>
          <w:szCs w:val="24"/>
          <w:lang w:val="en-US" w:eastAsia="en-US"/>
        </w:rPr>
        <mc:AlternateContent>
          <mc:Choice Requires="wps">
            <w:drawing>
              <wp:anchor distT="0" distB="0" distL="114300" distR="114300" simplePos="0" relativeHeight="251669504" behindDoc="0" locked="0" layoutInCell="1" allowOverlap="1" wp14:anchorId="357D988F" wp14:editId="2CC12738">
                <wp:simplePos x="0" y="0"/>
                <wp:positionH relativeFrom="column">
                  <wp:posOffset>-844237</wp:posOffset>
                </wp:positionH>
                <wp:positionV relativeFrom="paragraph">
                  <wp:posOffset>3578225</wp:posOffset>
                </wp:positionV>
                <wp:extent cx="3220871" cy="2388358"/>
                <wp:effectExtent l="0" t="0" r="0" b="0"/>
                <wp:wrapNone/>
                <wp:docPr id="17" name="Поле 17"/>
                <wp:cNvGraphicFramePr/>
                <a:graphic xmlns:a="http://schemas.openxmlformats.org/drawingml/2006/main">
                  <a:graphicData uri="http://schemas.microsoft.com/office/word/2010/wordprocessingShape">
                    <wps:wsp>
                      <wps:cNvSpPr txBox="1"/>
                      <wps:spPr>
                        <a:xfrm>
                          <a:off x="0" y="0"/>
                          <a:ext cx="3220871" cy="23883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6B5BF" w14:textId="0BB1A1A6" w:rsidR="00EE7E12" w:rsidRPr="00EE7E12" w:rsidRDefault="00EE7E12" w:rsidP="00EE7E12">
                            <w:pPr>
                              <w:pStyle w:val="1"/>
                              <w:ind w:left="791"/>
                            </w:pPr>
                            <w:r w:rsidRPr="00EE7E12">
                              <w:rPr>
                                <w:sz w:val="24"/>
                                <w:szCs w:val="24"/>
                              </w:rPr>
                              <w:t>Стадия 3 - Ранжирование площадок</w:t>
                            </w:r>
                          </w:p>
                          <w:p w14:paraId="0B6868F1" w14:textId="0D82B858" w:rsidR="00EE7E12" w:rsidRPr="00EE7E12" w:rsidRDefault="00EE7E12" w:rsidP="00EE7E12">
                            <w:pPr>
                              <w:jc w:val="center"/>
                              <w:rPr>
                                <w:b/>
                                <w:sz w:val="24"/>
                                <w:szCs w:val="24"/>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7D988F" id="Поле 17" o:spid="_x0000_s1028" type="#_x0000_t202" style="position:absolute;margin-left:-66.5pt;margin-top:281.75pt;width:253.6pt;height:18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" filled="f" stroked="f" strokeweight=".5pt">
                <v:textbox style="layout-flow:vertical;mso-layout-flow-alt:bottom-to-top">
                  <w:txbxContent>
                    <w:p w14:paraId="6AE6B5BF" w14:textId="0BB1A1A6" w:rsidR="00EE7E12" w:rsidRPr="00EE7E12" w:rsidRDefault="00EE7E12" w:rsidP="00EE7E12">
                      <w:pPr>
                        <w:pStyle w:val="1"/>
                        <w:ind w:left="791"/>
                      </w:pPr>
                      <w:r w:rsidRPr="00EE7E12">
                        <w:rPr>
                          <w:sz w:val="24"/>
                          <w:szCs w:val="24"/>
                        </w:rPr>
                        <w:t>Стадия 3 - Ранжирование площадок</w:t>
                      </w:r>
                    </w:p>
                    <w:p w14:paraId="0B6868F1" w14:textId="0D82B858" w:rsidR="00EE7E12" w:rsidRPr="00EE7E12" w:rsidRDefault="00EE7E12" w:rsidP="00EE7E12">
                      <w:pPr>
                        <w:jc w:val="center"/>
                        <w:rPr>
                          <w:b/>
                          <w:sz w:val="24"/>
                          <w:szCs w:val="24"/>
                        </w:rPr>
                      </w:pPr>
                    </w:p>
                  </w:txbxContent>
                </v:textbox>
              </v:shape>
            </w:pict>
          </mc:Fallback>
        </mc:AlternateContent>
      </w:r>
      <w:r>
        <w:rPr>
          <w:noProof/>
          <w:lang w:val="en-US" w:eastAsia="en-US"/>
        </w:rPr>
        <mc:AlternateContent>
          <mc:Choice Requires="wps">
            <w:drawing>
              <wp:anchor distT="0" distB="0" distL="114300" distR="114300" simplePos="0" relativeHeight="251667456" behindDoc="0" locked="0" layoutInCell="1" allowOverlap="1" wp14:anchorId="72CD0C6E" wp14:editId="72E35D1C">
                <wp:simplePos x="0" y="0"/>
                <wp:positionH relativeFrom="column">
                  <wp:posOffset>-178236</wp:posOffset>
                </wp:positionH>
                <wp:positionV relativeFrom="paragraph">
                  <wp:posOffset>3567364</wp:posOffset>
                </wp:positionV>
                <wp:extent cx="329565" cy="1746250"/>
                <wp:effectExtent l="19050" t="19050" r="0" b="25400"/>
                <wp:wrapNone/>
                <wp:docPr id="16" name="Левая фигурная скобка 16"/>
                <wp:cNvGraphicFramePr/>
                <a:graphic xmlns:a="http://schemas.openxmlformats.org/drawingml/2006/main">
                  <a:graphicData uri="http://schemas.microsoft.com/office/word/2010/wordprocessingShape">
                    <wps:wsp>
                      <wps:cNvSpPr/>
                      <wps:spPr>
                        <a:xfrm>
                          <a:off x="0" y="0"/>
                          <a:ext cx="329565" cy="1746250"/>
                        </a:xfrm>
                        <a:prstGeom prst="lef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9CA7FB" id="Левая фигурная скобка 16" o:spid="_x0000_s1026" type="#_x0000_t87" style="position:absolute;margin-left:-14.05pt;margin-top:280.9pt;width:25.95pt;height:1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" adj="340" strokecolor="#4579b8 [3044]" strokeweight="2.25pt"/>
            </w:pict>
          </mc:Fallback>
        </mc:AlternateContent>
      </w:r>
      <w:r w:rsidR="002503B4">
        <w:rPr>
          <w:sz w:val="24"/>
          <w:szCs w:val="24"/>
        </w:rPr>
        <w:br w:type="page"/>
      </w:r>
    </w:p>
    <w:p w14:paraId="428F9C59" w14:textId="5DDBA67E" w:rsidR="00F60543" w:rsidRPr="00F60543" w:rsidRDefault="002503B4" w:rsidP="002503B4">
      <w:pPr>
        <w:pStyle w:val="1"/>
      </w:pPr>
      <w:bookmarkStart w:id="61" w:name="_Toc465069771"/>
      <w:r>
        <w:lastRenderedPageBreak/>
        <w:t xml:space="preserve">ПРИЛОЖЕНИЕ 1. </w:t>
      </w:r>
      <w:r w:rsidRPr="00F60543">
        <w:t xml:space="preserve">Расчет выработки электрической энергии </w:t>
      </w:r>
      <w:r>
        <w:t xml:space="preserve"> </w:t>
      </w:r>
      <w:r w:rsidRPr="00F60543">
        <w:t xml:space="preserve">от </w:t>
      </w:r>
      <w:r>
        <w:t>ВЭУ</w:t>
      </w:r>
      <w:bookmarkEnd w:id="61"/>
    </w:p>
    <w:p w14:paraId="1A6DE0D2" w14:textId="77777777" w:rsidR="001D02CE" w:rsidRDefault="001D02CE" w:rsidP="00E91B0E">
      <w:pPr>
        <w:ind w:firstLine="360"/>
        <w:jc w:val="both"/>
        <w:rPr>
          <w:sz w:val="24"/>
          <w:szCs w:val="24"/>
        </w:rPr>
      </w:pPr>
      <w:r>
        <w:rPr>
          <w:sz w:val="24"/>
          <w:szCs w:val="24"/>
        </w:rPr>
        <w:t xml:space="preserve">Процедура </w:t>
      </w:r>
      <w:r w:rsidR="00F60543">
        <w:rPr>
          <w:sz w:val="24"/>
          <w:szCs w:val="24"/>
        </w:rPr>
        <w:t>расчета выработки э/э от</w:t>
      </w:r>
      <w:r>
        <w:rPr>
          <w:sz w:val="24"/>
          <w:szCs w:val="24"/>
        </w:rPr>
        <w:t xml:space="preserve"> ВЭУ (ВЭС) включает в себя следующие этапы работ:</w:t>
      </w:r>
    </w:p>
    <w:p w14:paraId="04568DA4" w14:textId="77777777" w:rsidR="001D02CE" w:rsidRPr="00D328A6" w:rsidRDefault="00F60543" w:rsidP="001D02CE">
      <w:pPr>
        <w:pStyle w:val="ab"/>
        <w:numPr>
          <w:ilvl w:val="0"/>
          <w:numId w:val="9"/>
        </w:numPr>
        <w:jc w:val="both"/>
        <w:rPr>
          <w:sz w:val="24"/>
          <w:szCs w:val="24"/>
        </w:rPr>
      </w:pPr>
      <w:r>
        <w:rPr>
          <w:sz w:val="24"/>
          <w:szCs w:val="24"/>
        </w:rPr>
        <w:t>о</w:t>
      </w:r>
      <w:r w:rsidR="001D02CE" w:rsidRPr="00D328A6">
        <w:rPr>
          <w:sz w:val="24"/>
          <w:szCs w:val="24"/>
        </w:rPr>
        <w:t>пределение</w:t>
      </w:r>
      <w:r>
        <w:rPr>
          <w:sz w:val="24"/>
          <w:szCs w:val="24"/>
        </w:rPr>
        <w:t xml:space="preserve"> регионального ветрового режима;</w:t>
      </w:r>
    </w:p>
    <w:p w14:paraId="07848CA5" w14:textId="77777777" w:rsidR="001D02CE" w:rsidRPr="00D328A6" w:rsidRDefault="00F60543" w:rsidP="001D02CE">
      <w:pPr>
        <w:pStyle w:val="ab"/>
        <w:numPr>
          <w:ilvl w:val="0"/>
          <w:numId w:val="9"/>
        </w:numPr>
        <w:jc w:val="both"/>
        <w:rPr>
          <w:sz w:val="24"/>
          <w:szCs w:val="24"/>
        </w:rPr>
      </w:pPr>
      <w:r>
        <w:rPr>
          <w:sz w:val="24"/>
          <w:szCs w:val="24"/>
        </w:rPr>
        <w:t>о</w:t>
      </w:r>
      <w:r w:rsidR="001D02CE" w:rsidRPr="00D328A6">
        <w:rPr>
          <w:sz w:val="24"/>
          <w:szCs w:val="24"/>
        </w:rPr>
        <w:t xml:space="preserve">пределение шероховатости подстилающей поверхности, возвышенных участков региона (потенциальных </w:t>
      </w:r>
      <w:r>
        <w:rPr>
          <w:sz w:val="24"/>
          <w:szCs w:val="24"/>
        </w:rPr>
        <w:t>площадок для строительства ВЭУ);</w:t>
      </w:r>
    </w:p>
    <w:p w14:paraId="03145509" w14:textId="77777777" w:rsidR="001D02CE" w:rsidRPr="00D328A6" w:rsidRDefault="00F60543" w:rsidP="001D02CE">
      <w:pPr>
        <w:pStyle w:val="ab"/>
        <w:numPr>
          <w:ilvl w:val="0"/>
          <w:numId w:val="9"/>
        </w:numPr>
        <w:jc w:val="both"/>
        <w:rPr>
          <w:sz w:val="24"/>
          <w:szCs w:val="24"/>
        </w:rPr>
      </w:pPr>
      <w:r>
        <w:rPr>
          <w:sz w:val="24"/>
          <w:szCs w:val="24"/>
        </w:rPr>
        <w:t>о</w:t>
      </w:r>
      <w:r w:rsidR="001D02CE" w:rsidRPr="00D328A6">
        <w:rPr>
          <w:sz w:val="24"/>
          <w:szCs w:val="24"/>
        </w:rPr>
        <w:t>пределение открытости потенциальных площадок для строительства ВЭУ</w:t>
      </w:r>
      <w:r>
        <w:rPr>
          <w:sz w:val="24"/>
          <w:szCs w:val="24"/>
        </w:rPr>
        <w:t>;</w:t>
      </w:r>
    </w:p>
    <w:p w14:paraId="3E0EEB7F" w14:textId="77777777" w:rsidR="001D02CE" w:rsidRPr="00D328A6" w:rsidRDefault="00F60543" w:rsidP="001D02CE">
      <w:pPr>
        <w:pStyle w:val="ab"/>
        <w:numPr>
          <w:ilvl w:val="0"/>
          <w:numId w:val="9"/>
        </w:numPr>
        <w:jc w:val="both"/>
        <w:rPr>
          <w:sz w:val="24"/>
          <w:szCs w:val="24"/>
        </w:rPr>
      </w:pPr>
      <w:r>
        <w:rPr>
          <w:sz w:val="24"/>
          <w:szCs w:val="24"/>
        </w:rPr>
        <w:t>п</w:t>
      </w:r>
      <w:r w:rsidR="008911C9">
        <w:rPr>
          <w:sz w:val="24"/>
          <w:szCs w:val="24"/>
        </w:rPr>
        <w:t>остроение распределения</w:t>
      </w:r>
      <w:r w:rsidR="001D02CE" w:rsidRPr="00D328A6">
        <w:rPr>
          <w:sz w:val="24"/>
          <w:szCs w:val="24"/>
        </w:rPr>
        <w:t xml:space="preserve"> повторяемости скоростей ветра</w:t>
      </w:r>
      <w:r>
        <w:rPr>
          <w:sz w:val="24"/>
          <w:szCs w:val="24"/>
        </w:rPr>
        <w:t>;</w:t>
      </w:r>
    </w:p>
    <w:p w14:paraId="5D6D4DF0" w14:textId="77777777" w:rsidR="001D02CE" w:rsidRPr="00D328A6" w:rsidRDefault="00F60543" w:rsidP="001D02CE">
      <w:pPr>
        <w:pStyle w:val="ab"/>
        <w:numPr>
          <w:ilvl w:val="0"/>
          <w:numId w:val="9"/>
        </w:numPr>
        <w:jc w:val="both"/>
        <w:rPr>
          <w:sz w:val="24"/>
          <w:szCs w:val="24"/>
        </w:rPr>
      </w:pPr>
      <w:r>
        <w:rPr>
          <w:sz w:val="24"/>
          <w:szCs w:val="24"/>
        </w:rPr>
        <w:t>р</w:t>
      </w:r>
      <w:r w:rsidR="001D02CE" w:rsidRPr="00D328A6">
        <w:rPr>
          <w:sz w:val="24"/>
          <w:szCs w:val="24"/>
        </w:rPr>
        <w:t xml:space="preserve">асчет выработки э/э от </w:t>
      </w:r>
      <w:r>
        <w:rPr>
          <w:sz w:val="24"/>
          <w:szCs w:val="24"/>
        </w:rPr>
        <w:t>каждой ВЭУ и ветропарка в целом;</w:t>
      </w:r>
    </w:p>
    <w:p w14:paraId="4553E91F" w14:textId="77777777" w:rsidR="00D328A6" w:rsidRDefault="00F60543" w:rsidP="00E91B0E">
      <w:pPr>
        <w:pStyle w:val="1"/>
        <w:spacing w:after="120"/>
        <w:ind w:firstLine="426"/>
        <w:jc w:val="left"/>
      </w:pPr>
      <w:bookmarkStart w:id="62" w:name="_Toc464556369"/>
      <w:bookmarkStart w:id="63" w:name="_Toc465032372"/>
      <w:bookmarkStart w:id="64" w:name="_Toc465032503"/>
      <w:bookmarkStart w:id="65" w:name="_Toc465069772"/>
      <w:r>
        <w:t>Определение регионального ветрового режима</w:t>
      </w:r>
      <w:bookmarkEnd w:id="62"/>
      <w:bookmarkEnd w:id="63"/>
      <w:bookmarkEnd w:id="64"/>
      <w:bookmarkEnd w:id="65"/>
    </w:p>
    <w:p w14:paraId="3F232A8C" w14:textId="1DB78AB4" w:rsidR="00D328A6" w:rsidRDefault="00D328A6" w:rsidP="00E91B0E">
      <w:pPr>
        <w:spacing w:after="120"/>
        <w:ind w:firstLine="426"/>
        <w:jc w:val="both"/>
        <w:rPr>
          <w:sz w:val="24"/>
          <w:szCs w:val="24"/>
        </w:rPr>
      </w:pPr>
      <w:r w:rsidRPr="00D328A6">
        <w:rPr>
          <w:sz w:val="24"/>
          <w:szCs w:val="24"/>
        </w:rPr>
        <w:t>Согласно ТКП 17.10-39-2012 «Порядок оценки ветроэнергетического потенциала при размещении ветроэнергетических установок на территории Республики Беларусь» ветровой режим предполагаемой площадки размещения ВЭУ моделируется на основании данных с пунктов гидрометеорологических наблюдений, расположенных в сходных климатических условиях на расстоянии не более 100 км.</w:t>
      </w:r>
      <w:r w:rsidR="00504DB2">
        <w:rPr>
          <w:sz w:val="24"/>
          <w:szCs w:val="24"/>
        </w:rPr>
        <w:t xml:space="preserve"> Данные предоставляются </w:t>
      </w:r>
      <w:r w:rsidR="00504DB2" w:rsidRPr="00504DB2">
        <w:rPr>
          <w:sz w:val="24"/>
          <w:szCs w:val="24"/>
        </w:rPr>
        <w:t>Государственн</w:t>
      </w:r>
      <w:r w:rsidR="00504DB2">
        <w:rPr>
          <w:sz w:val="24"/>
          <w:szCs w:val="24"/>
        </w:rPr>
        <w:t xml:space="preserve">ым </w:t>
      </w:r>
      <w:r w:rsidR="00504DB2" w:rsidRPr="00504DB2">
        <w:rPr>
          <w:sz w:val="24"/>
          <w:szCs w:val="24"/>
        </w:rPr>
        <w:t>учреждение</w:t>
      </w:r>
      <w:r w:rsidR="00504DB2">
        <w:rPr>
          <w:sz w:val="24"/>
          <w:szCs w:val="24"/>
        </w:rPr>
        <w:t>м</w:t>
      </w:r>
      <w:r w:rsidR="00504DB2" w:rsidRPr="00504DB2">
        <w:rPr>
          <w:sz w:val="24"/>
          <w:szCs w:val="24"/>
        </w:rPr>
        <w:t xml:space="preserve"> «Республиканский центр по гидрометеорологии, контролю радиоактивного загрязнения и мониторингу окружающей среды»</w:t>
      </w:r>
      <w:r w:rsidR="00504DB2">
        <w:rPr>
          <w:sz w:val="24"/>
          <w:szCs w:val="24"/>
        </w:rPr>
        <w:t xml:space="preserve"> после официального обращения.</w:t>
      </w:r>
    </w:p>
    <w:p w14:paraId="4323FFFF" w14:textId="6A604810" w:rsidR="005973D4" w:rsidRDefault="00D328A6" w:rsidP="00E91B0E">
      <w:pPr>
        <w:spacing w:after="120"/>
        <w:ind w:firstLine="426"/>
        <w:jc w:val="both"/>
        <w:rPr>
          <w:sz w:val="24"/>
          <w:szCs w:val="24"/>
        </w:rPr>
      </w:pPr>
      <w:r w:rsidRPr="00D328A6">
        <w:rPr>
          <w:sz w:val="24"/>
          <w:szCs w:val="24"/>
        </w:rPr>
        <w:t>Особенностью пунктов приземных метеорологических наблюдений, расположенных на территории Республики Беларусь, является наличие затеняющих объектов. Это вносит погрешность в расчет ветроэнергетического потенциала. Для оценки ВЭП</w:t>
      </w:r>
      <w:r w:rsidR="00E91B0E">
        <w:rPr>
          <w:sz w:val="24"/>
          <w:szCs w:val="24"/>
        </w:rPr>
        <w:t>,</w:t>
      </w:r>
      <w:r w:rsidRPr="00D328A6">
        <w:rPr>
          <w:sz w:val="24"/>
          <w:szCs w:val="24"/>
        </w:rPr>
        <w:t xml:space="preserve"> с целью </w:t>
      </w:r>
      <w:proofErr w:type="gramStart"/>
      <w:r w:rsidRPr="00D328A6">
        <w:rPr>
          <w:sz w:val="24"/>
          <w:szCs w:val="24"/>
        </w:rPr>
        <w:t>устранения влияния факторов защищенности пунктов метеорологических</w:t>
      </w:r>
      <w:proofErr w:type="gramEnd"/>
      <w:r w:rsidRPr="00D328A6">
        <w:rPr>
          <w:sz w:val="24"/>
          <w:szCs w:val="24"/>
        </w:rPr>
        <w:t xml:space="preserve"> наблюдений</w:t>
      </w:r>
      <w:r w:rsidR="00E91B0E">
        <w:rPr>
          <w:sz w:val="24"/>
          <w:szCs w:val="24"/>
        </w:rPr>
        <w:t>,</w:t>
      </w:r>
      <w:r w:rsidRPr="00D328A6">
        <w:rPr>
          <w:sz w:val="24"/>
          <w:szCs w:val="24"/>
        </w:rPr>
        <w:t xml:space="preserve"> измеренную фактическую скорость следует привести к показателю фоновой скорости ветра</w:t>
      </w:r>
      <w:r>
        <w:rPr>
          <w:sz w:val="24"/>
          <w:szCs w:val="24"/>
        </w:rPr>
        <w:t>.</w:t>
      </w:r>
      <w:r w:rsidR="005973D4">
        <w:rPr>
          <w:sz w:val="24"/>
          <w:szCs w:val="24"/>
        </w:rPr>
        <w:t xml:space="preserve"> Для перевода необходимо определить класс открытости метеостанции по 8-ми (восьми) направлениям. </w:t>
      </w:r>
    </w:p>
    <w:p w14:paraId="5720A9E2" w14:textId="04BEE73B" w:rsidR="005973D4" w:rsidRDefault="005973D4" w:rsidP="00E91B0E">
      <w:pPr>
        <w:spacing w:after="120"/>
        <w:ind w:firstLine="426"/>
        <w:jc w:val="both"/>
        <w:rPr>
          <w:sz w:val="24"/>
          <w:szCs w:val="24"/>
        </w:rPr>
      </w:pPr>
      <w:r w:rsidRPr="005973D4">
        <w:rPr>
          <w:sz w:val="24"/>
          <w:szCs w:val="24"/>
        </w:rPr>
        <w:t xml:space="preserve">Для определения класса открытости во всех направлениях ветра введена классификация </w:t>
      </w:r>
      <w:proofErr w:type="spellStart"/>
      <w:r w:rsidRPr="005973D4">
        <w:rPr>
          <w:sz w:val="24"/>
          <w:szCs w:val="24"/>
        </w:rPr>
        <w:t>Милевского</w:t>
      </w:r>
      <w:proofErr w:type="spellEnd"/>
      <w:r w:rsidRPr="005973D4">
        <w:rPr>
          <w:sz w:val="24"/>
          <w:szCs w:val="24"/>
        </w:rPr>
        <w:t>, которая позволяет учитывать в расчетах форму рельефа и местоположение анемометра на станции относительно окружающих объектов.</w:t>
      </w:r>
      <w:r>
        <w:rPr>
          <w:sz w:val="24"/>
          <w:szCs w:val="24"/>
        </w:rPr>
        <w:t xml:space="preserve"> Классификация приведена в таблице </w:t>
      </w:r>
      <w:r w:rsidR="0035798E">
        <w:rPr>
          <w:sz w:val="24"/>
          <w:szCs w:val="24"/>
        </w:rPr>
        <w:t>5</w:t>
      </w:r>
      <w:r>
        <w:rPr>
          <w:sz w:val="24"/>
          <w:szCs w:val="24"/>
        </w:rPr>
        <w:t xml:space="preserve">. </w:t>
      </w:r>
      <w:r w:rsidRPr="005973D4">
        <w:rPr>
          <w:sz w:val="24"/>
          <w:szCs w:val="24"/>
        </w:rPr>
        <w:t xml:space="preserve"> Согласно классификации </w:t>
      </w:r>
      <w:proofErr w:type="spellStart"/>
      <w:r w:rsidRPr="005973D4">
        <w:rPr>
          <w:sz w:val="24"/>
          <w:szCs w:val="24"/>
        </w:rPr>
        <w:t>Милевского</w:t>
      </w:r>
      <w:proofErr w:type="spellEnd"/>
      <w:r w:rsidRPr="005973D4">
        <w:rPr>
          <w:sz w:val="24"/>
          <w:szCs w:val="24"/>
        </w:rPr>
        <w:t xml:space="preserve"> степень открытости местоположения учитывается номером класса: чем больше номер, тем меньше затененность анемометра и тем больше регистрируемая на данной станции скорость ветра.</w:t>
      </w:r>
    </w:p>
    <w:p w14:paraId="1B22318C" w14:textId="77777777" w:rsidR="00AF0608" w:rsidRDefault="00AF0608" w:rsidP="00AF0608">
      <w:pPr>
        <w:jc w:val="right"/>
        <w:rPr>
          <w:b/>
          <w:sz w:val="24"/>
          <w:szCs w:val="24"/>
        </w:rPr>
      </w:pPr>
      <w:bookmarkStart w:id="66" w:name="_Toc465069781"/>
      <w:r w:rsidRPr="00AF0608">
        <w:rPr>
          <w:b/>
          <w:color w:val="000000"/>
          <w:sz w:val="24"/>
          <w:szCs w:val="24"/>
        </w:rPr>
        <w:t xml:space="preserve">Таблица </w:t>
      </w:r>
      <w:r w:rsidRPr="00AF0608">
        <w:rPr>
          <w:b/>
          <w:color w:val="000000"/>
          <w:sz w:val="24"/>
          <w:szCs w:val="24"/>
        </w:rPr>
        <w:fldChar w:fldCharType="begin"/>
      </w:r>
      <w:r w:rsidRPr="00AF0608">
        <w:rPr>
          <w:b/>
          <w:color w:val="000000"/>
          <w:sz w:val="24"/>
          <w:szCs w:val="24"/>
        </w:rPr>
        <w:instrText xml:space="preserve"> SEQ Таблица \* ARABIC </w:instrText>
      </w:r>
      <w:r w:rsidRPr="00AF0608">
        <w:rPr>
          <w:b/>
          <w:color w:val="000000"/>
          <w:sz w:val="24"/>
          <w:szCs w:val="24"/>
        </w:rPr>
        <w:fldChar w:fldCharType="separate"/>
      </w:r>
      <w:r w:rsidR="0035798E">
        <w:rPr>
          <w:b/>
          <w:noProof/>
          <w:color w:val="000000"/>
          <w:sz w:val="24"/>
          <w:szCs w:val="24"/>
        </w:rPr>
        <w:t>5</w:t>
      </w:r>
      <w:r w:rsidRPr="00AF0608">
        <w:rPr>
          <w:b/>
          <w:color w:val="000000"/>
          <w:sz w:val="24"/>
          <w:szCs w:val="24"/>
        </w:rPr>
        <w:fldChar w:fldCharType="end"/>
      </w:r>
      <w:r>
        <w:rPr>
          <w:b/>
          <w:color w:val="000000"/>
          <w:sz w:val="24"/>
          <w:szCs w:val="24"/>
        </w:rPr>
        <w:t xml:space="preserve"> – </w:t>
      </w:r>
      <w:r w:rsidRPr="00B50695">
        <w:rPr>
          <w:b/>
          <w:color w:val="000000"/>
          <w:sz w:val="24"/>
          <w:szCs w:val="24"/>
        </w:rPr>
        <w:t>Классификация местоположений анемометра на станциях по степени их открытости и по характеру рельефа.</w:t>
      </w:r>
      <w:bookmarkEnd w:id="66"/>
    </w:p>
    <w:tbl>
      <w:tblPr>
        <w:tblStyle w:val="a7"/>
        <w:tblW w:w="9321" w:type="dxa"/>
        <w:jc w:val="righ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5352"/>
        <w:gridCol w:w="1315"/>
        <w:gridCol w:w="1236"/>
        <w:gridCol w:w="1418"/>
      </w:tblGrid>
      <w:tr w:rsidR="005973D4" w14:paraId="36113C12" w14:textId="77777777" w:rsidTr="00E91B0E">
        <w:trPr>
          <w:trHeight w:val="364"/>
          <w:jc w:val="right"/>
        </w:trPr>
        <w:tc>
          <w:tcPr>
            <w:tcW w:w="5352" w:type="dxa"/>
            <w:vMerge w:val="restart"/>
            <w:vAlign w:val="center"/>
          </w:tcPr>
          <w:p w14:paraId="09D397A9" w14:textId="77777777" w:rsidR="005973D4" w:rsidRDefault="005973D4" w:rsidP="005973D4">
            <w:pPr>
              <w:rPr>
                <w:b/>
                <w:sz w:val="24"/>
                <w:szCs w:val="24"/>
              </w:rPr>
            </w:pPr>
            <w:r>
              <w:rPr>
                <w:b/>
                <w:sz w:val="24"/>
                <w:szCs w:val="24"/>
              </w:rPr>
              <w:t>Степень открытости флюгера</w:t>
            </w:r>
          </w:p>
        </w:tc>
        <w:tc>
          <w:tcPr>
            <w:tcW w:w="3969" w:type="dxa"/>
            <w:gridSpan w:val="3"/>
            <w:vAlign w:val="center"/>
          </w:tcPr>
          <w:p w14:paraId="156DF308" w14:textId="77777777" w:rsidR="005973D4" w:rsidRDefault="005973D4" w:rsidP="005973D4">
            <w:pPr>
              <w:jc w:val="center"/>
              <w:rPr>
                <w:b/>
                <w:sz w:val="24"/>
                <w:szCs w:val="24"/>
              </w:rPr>
            </w:pPr>
            <w:r>
              <w:rPr>
                <w:b/>
                <w:sz w:val="24"/>
                <w:szCs w:val="24"/>
              </w:rPr>
              <w:t>Форма рельефа</w:t>
            </w:r>
          </w:p>
        </w:tc>
      </w:tr>
      <w:tr w:rsidR="005973D4" w14:paraId="317E2A65" w14:textId="77777777" w:rsidTr="00E91B0E">
        <w:trPr>
          <w:jc w:val="right"/>
        </w:trPr>
        <w:tc>
          <w:tcPr>
            <w:tcW w:w="5352" w:type="dxa"/>
            <w:vMerge/>
          </w:tcPr>
          <w:p w14:paraId="4E3A40ED" w14:textId="77777777" w:rsidR="005973D4" w:rsidRDefault="005973D4" w:rsidP="005973D4">
            <w:pPr>
              <w:jc w:val="right"/>
              <w:rPr>
                <w:b/>
                <w:sz w:val="24"/>
                <w:szCs w:val="24"/>
              </w:rPr>
            </w:pPr>
          </w:p>
        </w:tc>
        <w:tc>
          <w:tcPr>
            <w:tcW w:w="1315" w:type="dxa"/>
            <w:vAlign w:val="center"/>
          </w:tcPr>
          <w:p w14:paraId="2BD99B64" w14:textId="77777777" w:rsidR="005973D4" w:rsidRDefault="005973D4" w:rsidP="005973D4">
            <w:pPr>
              <w:jc w:val="center"/>
              <w:rPr>
                <w:b/>
                <w:sz w:val="24"/>
                <w:szCs w:val="24"/>
              </w:rPr>
            </w:pPr>
            <w:r>
              <w:rPr>
                <w:b/>
                <w:sz w:val="24"/>
                <w:szCs w:val="24"/>
              </w:rPr>
              <w:t>выпуклая</w:t>
            </w:r>
          </w:p>
        </w:tc>
        <w:tc>
          <w:tcPr>
            <w:tcW w:w="1236" w:type="dxa"/>
            <w:vAlign w:val="center"/>
          </w:tcPr>
          <w:p w14:paraId="562B1641" w14:textId="77777777" w:rsidR="005973D4" w:rsidRDefault="005973D4" w:rsidP="005973D4">
            <w:pPr>
              <w:jc w:val="center"/>
              <w:rPr>
                <w:b/>
                <w:sz w:val="24"/>
                <w:szCs w:val="24"/>
              </w:rPr>
            </w:pPr>
            <w:r>
              <w:rPr>
                <w:b/>
                <w:sz w:val="24"/>
                <w:szCs w:val="24"/>
              </w:rPr>
              <w:t>плоская</w:t>
            </w:r>
          </w:p>
        </w:tc>
        <w:tc>
          <w:tcPr>
            <w:tcW w:w="1418" w:type="dxa"/>
            <w:vAlign w:val="center"/>
          </w:tcPr>
          <w:p w14:paraId="4E01AE07" w14:textId="77777777" w:rsidR="005973D4" w:rsidRDefault="005973D4" w:rsidP="005973D4">
            <w:pPr>
              <w:jc w:val="center"/>
              <w:rPr>
                <w:b/>
                <w:sz w:val="24"/>
                <w:szCs w:val="24"/>
              </w:rPr>
            </w:pPr>
            <w:r>
              <w:rPr>
                <w:b/>
                <w:sz w:val="24"/>
                <w:szCs w:val="24"/>
              </w:rPr>
              <w:t>вогнутая</w:t>
            </w:r>
          </w:p>
        </w:tc>
      </w:tr>
      <w:tr w:rsidR="005973D4" w14:paraId="715A895F" w14:textId="77777777" w:rsidTr="00E91B0E">
        <w:trPr>
          <w:jc w:val="right"/>
        </w:trPr>
        <w:tc>
          <w:tcPr>
            <w:tcW w:w="9321" w:type="dxa"/>
            <w:gridSpan w:val="4"/>
            <w:vAlign w:val="center"/>
          </w:tcPr>
          <w:p w14:paraId="502D3517" w14:textId="77777777" w:rsidR="005973D4" w:rsidRDefault="005973D4" w:rsidP="005973D4">
            <w:pPr>
              <w:jc w:val="center"/>
              <w:rPr>
                <w:b/>
                <w:sz w:val="24"/>
                <w:szCs w:val="24"/>
              </w:rPr>
            </w:pPr>
            <w:r>
              <w:rPr>
                <w:b/>
                <w:sz w:val="24"/>
                <w:szCs w:val="24"/>
              </w:rPr>
              <w:t>Вдали от водных поверхностей</w:t>
            </w:r>
          </w:p>
        </w:tc>
      </w:tr>
      <w:tr w:rsidR="005973D4" w14:paraId="66829A0C" w14:textId="77777777" w:rsidTr="00E91B0E">
        <w:trPr>
          <w:jc w:val="right"/>
        </w:trPr>
        <w:tc>
          <w:tcPr>
            <w:tcW w:w="5352" w:type="dxa"/>
            <w:vAlign w:val="center"/>
          </w:tcPr>
          <w:p w14:paraId="3954EF6F" w14:textId="77777777" w:rsidR="005973D4" w:rsidRDefault="005973D4" w:rsidP="005973D4">
            <w:pPr>
              <w:rPr>
                <w:sz w:val="24"/>
                <w:szCs w:val="24"/>
              </w:rPr>
            </w:pPr>
            <w:r>
              <w:rPr>
                <w:sz w:val="24"/>
                <w:szCs w:val="24"/>
              </w:rPr>
              <w:t>Флюгер выше окружающих предметов</w:t>
            </w:r>
          </w:p>
          <w:p w14:paraId="0A723AC9" w14:textId="77777777" w:rsidR="005973D4" w:rsidRDefault="005973D4" w:rsidP="005973D4">
            <w:pPr>
              <w:ind w:left="709"/>
              <w:rPr>
                <w:sz w:val="24"/>
                <w:szCs w:val="24"/>
              </w:rPr>
            </w:pPr>
            <w:r>
              <w:rPr>
                <w:sz w:val="24"/>
                <w:szCs w:val="24"/>
              </w:rPr>
              <w:t>нет элементов защищенности</w:t>
            </w:r>
          </w:p>
          <w:p w14:paraId="5B45F31B" w14:textId="77777777" w:rsidR="005973D4" w:rsidRDefault="005973D4" w:rsidP="005973D4">
            <w:pPr>
              <w:ind w:left="709"/>
              <w:rPr>
                <w:sz w:val="24"/>
                <w:szCs w:val="24"/>
              </w:rPr>
            </w:pPr>
            <w:r>
              <w:rPr>
                <w:sz w:val="24"/>
                <w:szCs w:val="24"/>
              </w:rPr>
              <w:t>отдельные элементы защищенности</w:t>
            </w:r>
          </w:p>
          <w:p w14:paraId="258C3498" w14:textId="77777777" w:rsidR="005973D4" w:rsidRPr="005973D4" w:rsidRDefault="005973D4" w:rsidP="005973D4">
            <w:pPr>
              <w:ind w:left="709"/>
              <w:rPr>
                <w:sz w:val="24"/>
                <w:szCs w:val="24"/>
              </w:rPr>
            </w:pPr>
            <w:r>
              <w:rPr>
                <w:sz w:val="24"/>
                <w:szCs w:val="24"/>
              </w:rPr>
              <w:t>среди элементов защищенности</w:t>
            </w:r>
          </w:p>
        </w:tc>
        <w:tc>
          <w:tcPr>
            <w:tcW w:w="1315" w:type="dxa"/>
            <w:vAlign w:val="center"/>
          </w:tcPr>
          <w:p w14:paraId="0ECA6045" w14:textId="77777777" w:rsidR="005973D4" w:rsidRDefault="005973D4" w:rsidP="005973D4">
            <w:pPr>
              <w:jc w:val="center"/>
              <w:rPr>
                <w:sz w:val="24"/>
                <w:szCs w:val="24"/>
              </w:rPr>
            </w:pPr>
          </w:p>
          <w:p w14:paraId="04DC01A0" w14:textId="77777777" w:rsidR="005973D4" w:rsidRDefault="005973D4" w:rsidP="005973D4">
            <w:pPr>
              <w:jc w:val="center"/>
              <w:rPr>
                <w:sz w:val="24"/>
                <w:szCs w:val="24"/>
              </w:rPr>
            </w:pPr>
            <w:r>
              <w:rPr>
                <w:sz w:val="24"/>
                <w:szCs w:val="24"/>
              </w:rPr>
              <w:t>8</w:t>
            </w:r>
          </w:p>
          <w:p w14:paraId="07370057" w14:textId="77777777" w:rsidR="005973D4" w:rsidRDefault="005973D4" w:rsidP="005973D4">
            <w:pPr>
              <w:jc w:val="center"/>
              <w:rPr>
                <w:sz w:val="24"/>
                <w:szCs w:val="24"/>
              </w:rPr>
            </w:pPr>
            <w:r>
              <w:rPr>
                <w:sz w:val="24"/>
                <w:szCs w:val="24"/>
              </w:rPr>
              <w:t>7</w:t>
            </w:r>
          </w:p>
          <w:p w14:paraId="6414B955" w14:textId="77777777" w:rsidR="005973D4" w:rsidRPr="005973D4" w:rsidRDefault="005973D4" w:rsidP="005973D4">
            <w:pPr>
              <w:jc w:val="center"/>
              <w:rPr>
                <w:sz w:val="24"/>
                <w:szCs w:val="24"/>
              </w:rPr>
            </w:pPr>
            <w:r>
              <w:rPr>
                <w:sz w:val="24"/>
                <w:szCs w:val="24"/>
              </w:rPr>
              <w:t>6</w:t>
            </w:r>
          </w:p>
        </w:tc>
        <w:tc>
          <w:tcPr>
            <w:tcW w:w="1236" w:type="dxa"/>
            <w:vAlign w:val="center"/>
          </w:tcPr>
          <w:p w14:paraId="0A16E6C5" w14:textId="77777777" w:rsidR="005973D4" w:rsidRDefault="005973D4" w:rsidP="005973D4">
            <w:pPr>
              <w:jc w:val="center"/>
              <w:rPr>
                <w:sz w:val="24"/>
                <w:szCs w:val="24"/>
              </w:rPr>
            </w:pPr>
          </w:p>
          <w:p w14:paraId="2B9FD4D5" w14:textId="77777777" w:rsidR="005973D4" w:rsidRDefault="005973D4" w:rsidP="005973D4">
            <w:pPr>
              <w:jc w:val="center"/>
              <w:rPr>
                <w:sz w:val="24"/>
                <w:szCs w:val="24"/>
              </w:rPr>
            </w:pPr>
            <w:r>
              <w:rPr>
                <w:sz w:val="24"/>
                <w:szCs w:val="24"/>
              </w:rPr>
              <w:t>7</w:t>
            </w:r>
          </w:p>
          <w:p w14:paraId="2DB4AAE0" w14:textId="77777777" w:rsidR="005973D4" w:rsidRDefault="005973D4" w:rsidP="005973D4">
            <w:pPr>
              <w:jc w:val="center"/>
              <w:rPr>
                <w:sz w:val="24"/>
                <w:szCs w:val="24"/>
              </w:rPr>
            </w:pPr>
            <w:r>
              <w:rPr>
                <w:sz w:val="24"/>
                <w:szCs w:val="24"/>
              </w:rPr>
              <w:t>6</w:t>
            </w:r>
          </w:p>
          <w:p w14:paraId="070C0F65" w14:textId="77777777" w:rsidR="005973D4" w:rsidRPr="005973D4" w:rsidRDefault="005973D4" w:rsidP="005973D4">
            <w:pPr>
              <w:jc w:val="center"/>
              <w:rPr>
                <w:sz w:val="24"/>
                <w:szCs w:val="24"/>
              </w:rPr>
            </w:pPr>
            <w:r>
              <w:rPr>
                <w:sz w:val="24"/>
                <w:szCs w:val="24"/>
              </w:rPr>
              <w:t>5</w:t>
            </w:r>
          </w:p>
        </w:tc>
        <w:tc>
          <w:tcPr>
            <w:tcW w:w="1418" w:type="dxa"/>
            <w:vAlign w:val="center"/>
          </w:tcPr>
          <w:p w14:paraId="74B75C1F" w14:textId="77777777" w:rsidR="005973D4" w:rsidRDefault="005973D4" w:rsidP="005973D4">
            <w:pPr>
              <w:jc w:val="center"/>
              <w:rPr>
                <w:sz w:val="24"/>
                <w:szCs w:val="24"/>
              </w:rPr>
            </w:pPr>
          </w:p>
          <w:p w14:paraId="39560793" w14:textId="77777777" w:rsidR="005973D4" w:rsidRDefault="005973D4" w:rsidP="005973D4">
            <w:pPr>
              <w:jc w:val="center"/>
              <w:rPr>
                <w:sz w:val="24"/>
                <w:szCs w:val="24"/>
              </w:rPr>
            </w:pPr>
            <w:r>
              <w:rPr>
                <w:sz w:val="24"/>
                <w:szCs w:val="24"/>
              </w:rPr>
              <w:t>6</w:t>
            </w:r>
          </w:p>
          <w:p w14:paraId="346D650D" w14:textId="77777777" w:rsidR="005973D4" w:rsidRDefault="005973D4" w:rsidP="005973D4">
            <w:pPr>
              <w:jc w:val="center"/>
              <w:rPr>
                <w:sz w:val="24"/>
                <w:szCs w:val="24"/>
              </w:rPr>
            </w:pPr>
            <w:r>
              <w:rPr>
                <w:sz w:val="24"/>
                <w:szCs w:val="24"/>
              </w:rPr>
              <w:t>5</w:t>
            </w:r>
          </w:p>
          <w:p w14:paraId="63CA649C" w14:textId="77777777" w:rsidR="005973D4" w:rsidRPr="005973D4" w:rsidRDefault="005973D4" w:rsidP="005973D4">
            <w:pPr>
              <w:jc w:val="center"/>
              <w:rPr>
                <w:sz w:val="24"/>
                <w:szCs w:val="24"/>
              </w:rPr>
            </w:pPr>
            <w:r>
              <w:rPr>
                <w:sz w:val="24"/>
                <w:szCs w:val="24"/>
              </w:rPr>
              <w:t>4</w:t>
            </w:r>
          </w:p>
        </w:tc>
      </w:tr>
      <w:tr w:rsidR="005973D4" w14:paraId="1703110A" w14:textId="77777777" w:rsidTr="00E91B0E">
        <w:trPr>
          <w:jc w:val="right"/>
        </w:trPr>
        <w:tc>
          <w:tcPr>
            <w:tcW w:w="5352" w:type="dxa"/>
            <w:vAlign w:val="center"/>
          </w:tcPr>
          <w:p w14:paraId="3B5CB559" w14:textId="77777777" w:rsidR="005973D4" w:rsidRDefault="005973D4" w:rsidP="005973D4">
            <w:pPr>
              <w:rPr>
                <w:sz w:val="24"/>
                <w:szCs w:val="24"/>
              </w:rPr>
            </w:pPr>
            <w:r>
              <w:rPr>
                <w:sz w:val="24"/>
                <w:szCs w:val="24"/>
              </w:rPr>
              <w:t>Флюгер ниже окружающих предметов</w:t>
            </w:r>
          </w:p>
          <w:p w14:paraId="6EA5DBE4" w14:textId="77777777" w:rsidR="005973D4" w:rsidRPr="005973D4" w:rsidRDefault="005973D4" w:rsidP="005973D4">
            <w:pPr>
              <w:jc w:val="center"/>
              <w:rPr>
                <w:sz w:val="24"/>
                <w:szCs w:val="24"/>
              </w:rPr>
            </w:pPr>
            <w:r>
              <w:rPr>
                <w:sz w:val="24"/>
                <w:szCs w:val="24"/>
              </w:rPr>
              <w:t>среди элементов защищенности</w:t>
            </w:r>
          </w:p>
        </w:tc>
        <w:tc>
          <w:tcPr>
            <w:tcW w:w="1315" w:type="dxa"/>
            <w:vAlign w:val="center"/>
          </w:tcPr>
          <w:p w14:paraId="6BF19B62" w14:textId="77777777" w:rsidR="005973D4" w:rsidRDefault="005973D4" w:rsidP="005973D4">
            <w:pPr>
              <w:jc w:val="center"/>
              <w:rPr>
                <w:sz w:val="24"/>
                <w:szCs w:val="24"/>
              </w:rPr>
            </w:pPr>
          </w:p>
          <w:p w14:paraId="2EE2EBA0" w14:textId="77777777" w:rsidR="005973D4" w:rsidRPr="005973D4" w:rsidRDefault="005973D4" w:rsidP="005973D4">
            <w:pPr>
              <w:jc w:val="center"/>
              <w:rPr>
                <w:sz w:val="24"/>
                <w:szCs w:val="24"/>
              </w:rPr>
            </w:pPr>
            <w:r>
              <w:rPr>
                <w:sz w:val="24"/>
                <w:szCs w:val="24"/>
              </w:rPr>
              <w:t>4</w:t>
            </w:r>
          </w:p>
        </w:tc>
        <w:tc>
          <w:tcPr>
            <w:tcW w:w="1236" w:type="dxa"/>
            <w:vAlign w:val="center"/>
          </w:tcPr>
          <w:p w14:paraId="527617B0" w14:textId="77777777" w:rsidR="005973D4" w:rsidRDefault="005973D4" w:rsidP="005973D4">
            <w:pPr>
              <w:jc w:val="center"/>
              <w:rPr>
                <w:sz w:val="24"/>
                <w:szCs w:val="24"/>
              </w:rPr>
            </w:pPr>
          </w:p>
          <w:p w14:paraId="1777AE7B" w14:textId="77777777" w:rsidR="005973D4" w:rsidRPr="005973D4" w:rsidRDefault="005973D4" w:rsidP="005973D4">
            <w:pPr>
              <w:jc w:val="center"/>
              <w:rPr>
                <w:sz w:val="24"/>
                <w:szCs w:val="24"/>
              </w:rPr>
            </w:pPr>
            <w:r>
              <w:rPr>
                <w:sz w:val="24"/>
                <w:szCs w:val="24"/>
              </w:rPr>
              <w:t>4</w:t>
            </w:r>
          </w:p>
        </w:tc>
        <w:tc>
          <w:tcPr>
            <w:tcW w:w="1418" w:type="dxa"/>
            <w:vAlign w:val="center"/>
          </w:tcPr>
          <w:p w14:paraId="656D5B9B" w14:textId="77777777" w:rsidR="005973D4" w:rsidRDefault="005973D4" w:rsidP="005973D4">
            <w:pPr>
              <w:jc w:val="center"/>
              <w:rPr>
                <w:sz w:val="24"/>
                <w:szCs w:val="24"/>
              </w:rPr>
            </w:pPr>
          </w:p>
          <w:p w14:paraId="2F60289E" w14:textId="77777777" w:rsidR="005973D4" w:rsidRPr="005973D4" w:rsidRDefault="005973D4" w:rsidP="005973D4">
            <w:pPr>
              <w:jc w:val="center"/>
              <w:rPr>
                <w:sz w:val="24"/>
                <w:szCs w:val="24"/>
              </w:rPr>
            </w:pPr>
            <w:r>
              <w:rPr>
                <w:sz w:val="24"/>
                <w:szCs w:val="24"/>
              </w:rPr>
              <w:t>4</w:t>
            </w:r>
          </w:p>
        </w:tc>
      </w:tr>
    </w:tbl>
    <w:p w14:paraId="6BB165BA" w14:textId="0AB97F55" w:rsidR="005973D4" w:rsidRDefault="00E91B0E" w:rsidP="00E91B0E">
      <w:pPr>
        <w:tabs>
          <w:tab w:val="left" w:pos="567"/>
        </w:tabs>
        <w:spacing w:after="120"/>
        <w:ind w:left="-142" w:right="-187"/>
      </w:pPr>
      <w:r>
        <w:rPr>
          <w:b/>
        </w:rPr>
        <w:tab/>
      </w:r>
      <w:r w:rsidR="005973D4" w:rsidRPr="005973D4">
        <w:rPr>
          <w:b/>
        </w:rPr>
        <w:t xml:space="preserve">Источник: </w:t>
      </w:r>
      <w:r w:rsidR="005973D4" w:rsidRPr="005973D4">
        <w:t xml:space="preserve">«Труды Главной геофизической обсерватории» </w:t>
      </w:r>
      <w:proofErr w:type="spellStart"/>
      <w:r w:rsidR="005973D4" w:rsidRPr="005973D4">
        <w:t>вып</w:t>
      </w:r>
      <w:proofErr w:type="spellEnd"/>
      <w:r w:rsidR="005973D4" w:rsidRPr="005973D4">
        <w:t>. 113.</w:t>
      </w:r>
    </w:p>
    <w:p w14:paraId="0F987A26" w14:textId="77777777" w:rsidR="008B5E77" w:rsidRDefault="00471EED" w:rsidP="00E91B0E">
      <w:pPr>
        <w:spacing w:after="120"/>
        <w:ind w:firstLine="708"/>
        <w:jc w:val="both"/>
        <w:rPr>
          <w:sz w:val="24"/>
          <w:szCs w:val="24"/>
        </w:rPr>
      </w:pPr>
      <w:r w:rsidRPr="00471EED">
        <w:rPr>
          <w:sz w:val="24"/>
          <w:szCs w:val="24"/>
        </w:rPr>
        <w:t xml:space="preserve">В течение года направление и сила ветра носят переменный характер. </w:t>
      </w:r>
      <w:r>
        <w:rPr>
          <w:sz w:val="24"/>
          <w:szCs w:val="24"/>
        </w:rPr>
        <w:t>Поскольку к</w:t>
      </w:r>
      <w:r w:rsidRPr="00471EED">
        <w:rPr>
          <w:sz w:val="24"/>
          <w:szCs w:val="24"/>
        </w:rPr>
        <w:t xml:space="preserve">аждое направление имеет свой весовой показатель в определении </w:t>
      </w:r>
      <w:r>
        <w:rPr>
          <w:sz w:val="24"/>
          <w:szCs w:val="24"/>
        </w:rPr>
        <w:t xml:space="preserve">ветропотенциала, то необходимо определить повторяемость скоростей ветра для МС. </w:t>
      </w:r>
    </w:p>
    <w:p w14:paraId="022C5B3B" w14:textId="77777777" w:rsidR="00FF62DF" w:rsidRDefault="00AF0608" w:rsidP="00E91B0E">
      <w:pPr>
        <w:pStyle w:val="1"/>
        <w:spacing w:after="120"/>
        <w:ind w:firstLine="426"/>
        <w:jc w:val="left"/>
      </w:pPr>
      <w:bookmarkStart w:id="67" w:name="_Toc464556370"/>
      <w:bookmarkStart w:id="68" w:name="_Toc465032373"/>
      <w:bookmarkStart w:id="69" w:name="_Toc465032504"/>
      <w:bookmarkStart w:id="70" w:name="_Toc465069773"/>
      <w:r w:rsidRPr="008B5E77">
        <w:lastRenderedPageBreak/>
        <w:t>Определение шероховатости подстилающей поверхности</w:t>
      </w:r>
      <w:bookmarkEnd w:id="67"/>
      <w:bookmarkEnd w:id="68"/>
      <w:bookmarkEnd w:id="69"/>
      <w:bookmarkEnd w:id="70"/>
    </w:p>
    <w:p w14:paraId="7AB48C1F" w14:textId="77777777" w:rsidR="00CD5A9A" w:rsidRPr="00B50695" w:rsidRDefault="008B5E77" w:rsidP="00E91B0E">
      <w:pPr>
        <w:spacing w:after="120"/>
        <w:ind w:firstLine="426"/>
        <w:jc w:val="both"/>
        <w:rPr>
          <w:sz w:val="24"/>
          <w:szCs w:val="24"/>
        </w:rPr>
      </w:pPr>
      <w:r w:rsidRPr="00B50695">
        <w:rPr>
          <w:sz w:val="24"/>
          <w:szCs w:val="24"/>
        </w:rPr>
        <w:t xml:space="preserve">Территория Республики Беларусь по особенностям рельефа разделена на четыре типа, каждый из которых характеризуется </w:t>
      </w:r>
      <w:r w:rsidR="00B50695" w:rsidRPr="00B50695">
        <w:rPr>
          <w:sz w:val="24"/>
          <w:szCs w:val="24"/>
        </w:rPr>
        <w:t>своими элементами шероховатости и может быть отнесен к определенному классу.</w:t>
      </w:r>
    </w:p>
    <w:p w14:paraId="7B70691D" w14:textId="77777777" w:rsidR="00B50695" w:rsidRDefault="00B50695" w:rsidP="00E91B0E">
      <w:pPr>
        <w:spacing w:after="120"/>
        <w:ind w:firstLine="426"/>
        <w:jc w:val="both"/>
        <w:rPr>
          <w:sz w:val="24"/>
          <w:szCs w:val="24"/>
        </w:rPr>
      </w:pPr>
      <w:r w:rsidRPr="00B50695">
        <w:rPr>
          <w:b/>
          <w:sz w:val="24"/>
          <w:szCs w:val="24"/>
        </w:rPr>
        <w:t>Класс 0</w:t>
      </w:r>
      <w:r w:rsidRPr="00B50695">
        <w:rPr>
          <w:sz w:val="24"/>
          <w:szCs w:val="24"/>
        </w:rPr>
        <w:t xml:space="preserve"> соответствует поверхности водохранилищ </w:t>
      </w:r>
      <w:r>
        <w:rPr>
          <w:sz w:val="24"/>
          <w:szCs w:val="24"/>
        </w:rPr>
        <w:t>(</w:t>
      </w:r>
      <w:r w:rsidRPr="00B50695">
        <w:rPr>
          <w:sz w:val="24"/>
          <w:szCs w:val="24"/>
        </w:rPr>
        <w:t>озер</w:t>
      </w:r>
      <w:r>
        <w:rPr>
          <w:sz w:val="24"/>
          <w:szCs w:val="24"/>
        </w:rPr>
        <w:t>)</w:t>
      </w:r>
      <w:r w:rsidRPr="00B50695">
        <w:rPr>
          <w:sz w:val="24"/>
          <w:szCs w:val="24"/>
        </w:rPr>
        <w:t xml:space="preserve"> – размер шероховатости </w:t>
      </w:r>
      <w:r w:rsidRPr="00B50695">
        <w:rPr>
          <w:sz w:val="24"/>
          <w:szCs w:val="24"/>
          <w:lang w:val="en-US"/>
        </w:rPr>
        <w:t>z</w:t>
      </w:r>
      <w:r w:rsidRPr="00B50695">
        <w:rPr>
          <w:sz w:val="24"/>
          <w:szCs w:val="24"/>
          <w:vertAlign w:val="subscript"/>
          <w:lang w:val="en-US"/>
        </w:rPr>
        <w:t>o</w:t>
      </w:r>
      <w:r w:rsidRPr="00B50695">
        <w:rPr>
          <w:sz w:val="24"/>
          <w:szCs w:val="24"/>
        </w:rPr>
        <w:t>=0,0002 м</w:t>
      </w:r>
      <w:r>
        <w:rPr>
          <w:sz w:val="24"/>
          <w:szCs w:val="24"/>
        </w:rPr>
        <w:t>.</w:t>
      </w:r>
    </w:p>
    <w:p w14:paraId="227D6503" w14:textId="77777777" w:rsidR="00B50695" w:rsidRDefault="00B50695" w:rsidP="00E91B0E">
      <w:pPr>
        <w:spacing w:after="120"/>
        <w:ind w:firstLine="426"/>
        <w:jc w:val="both"/>
        <w:rPr>
          <w:sz w:val="24"/>
          <w:szCs w:val="24"/>
        </w:rPr>
      </w:pPr>
      <w:r w:rsidRPr="00B50695">
        <w:rPr>
          <w:b/>
          <w:sz w:val="24"/>
          <w:szCs w:val="24"/>
        </w:rPr>
        <w:t>Класс 1</w:t>
      </w:r>
      <w:r>
        <w:rPr>
          <w:sz w:val="24"/>
          <w:szCs w:val="24"/>
        </w:rPr>
        <w:t xml:space="preserve"> соответствует открытые области с небольшими лесозащитными полосами. Размер </w:t>
      </w:r>
      <w:r w:rsidRPr="00B50695">
        <w:rPr>
          <w:sz w:val="24"/>
          <w:szCs w:val="24"/>
        </w:rPr>
        <w:t xml:space="preserve">шероховатости </w:t>
      </w:r>
      <w:r w:rsidRPr="00B50695">
        <w:rPr>
          <w:sz w:val="24"/>
          <w:szCs w:val="24"/>
          <w:lang w:val="en-US"/>
        </w:rPr>
        <w:t>z</w:t>
      </w:r>
      <w:r w:rsidRPr="00B50695">
        <w:rPr>
          <w:sz w:val="24"/>
          <w:szCs w:val="24"/>
          <w:vertAlign w:val="subscript"/>
          <w:lang w:val="en-US"/>
        </w:rPr>
        <w:t>o</w:t>
      </w:r>
      <w:r w:rsidRPr="00B50695">
        <w:rPr>
          <w:sz w:val="24"/>
          <w:szCs w:val="24"/>
        </w:rPr>
        <w:t>=0,</w:t>
      </w:r>
      <w:r>
        <w:rPr>
          <w:sz w:val="24"/>
          <w:szCs w:val="24"/>
        </w:rPr>
        <w:t>03</w:t>
      </w:r>
      <w:r w:rsidRPr="00B50695">
        <w:rPr>
          <w:sz w:val="24"/>
          <w:szCs w:val="24"/>
        </w:rPr>
        <w:t xml:space="preserve"> м</w:t>
      </w:r>
      <w:r>
        <w:rPr>
          <w:sz w:val="24"/>
          <w:szCs w:val="24"/>
        </w:rPr>
        <w:t xml:space="preserve"> (рисунок 1).</w:t>
      </w:r>
    </w:p>
    <w:p w14:paraId="3F98F816" w14:textId="77777777" w:rsidR="00B50695" w:rsidRDefault="00B50695" w:rsidP="00B50695">
      <w:pPr>
        <w:spacing w:after="120"/>
        <w:jc w:val="center"/>
        <w:rPr>
          <w:sz w:val="24"/>
          <w:szCs w:val="24"/>
        </w:rPr>
      </w:pPr>
      <w:r>
        <w:rPr>
          <w:noProof/>
          <w:lang w:val="en-US" w:eastAsia="en-US"/>
        </w:rPr>
        <w:drawing>
          <wp:inline distT="0" distB="0" distL="0" distR="0" wp14:anchorId="3D4F75A6" wp14:editId="6EDA6966">
            <wp:extent cx="3625702" cy="1924493"/>
            <wp:effectExtent l="0" t="0" r="0" b="0"/>
            <wp:docPr id="3" name="Рисунок 3" descr="Картинки по запросу класс шероховатости ветроэнерге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Картинки по запросу класс шероховатости ветроэнергетик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9025" cy="1926257"/>
                    </a:xfrm>
                    <a:prstGeom prst="rect">
                      <a:avLst/>
                    </a:prstGeom>
                    <a:noFill/>
                    <a:ln>
                      <a:noFill/>
                    </a:ln>
                    <a:effectLst>
                      <a:softEdge rad="127000"/>
                    </a:effectLst>
                  </pic:spPr>
                </pic:pic>
              </a:graphicData>
            </a:graphic>
          </wp:inline>
        </w:drawing>
      </w:r>
    </w:p>
    <w:p w14:paraId="6A722F38" w14:textId="77777777" w:rsidR="00B50695" w:rsidRDefault="00B50695" w:rsidP="00875CEA">
      <w:pPr>
        <w:spacing w:after="120"/>
        <w:jc w:val="center"/>
        <w:rPr>
          <w:b/>
        </w:rPr>
      </w:pPr>
      <w:bookmarkStart w:id="71" w:name="_Toc465069782"/>
      <w:r w:rsidRPr="00B50695">
        <w:rPr>
          <w:b/>
        </w:rPr>
        <w:t xml:space="preserve">Рисунок </w:t>
      </w:r>
      <w:r w:rsidRPr="00B50695">
        <w:rPr>
          <w:b/>
        </w:rPr>
        <w:fldChar w:fldCharType="begin"/>
      </w:r>
      <w:r w:rsidRPr="00B50695">
        <w:rPr>
          <w:b/>
        </w:rPr>
        <w:instrText xml:space="preserve"> SEQ Рисунок \* ARABIC \s 1 </w:instrText>
      </w:r>
      <w:r w:rsidRPr="00B50695">
        <w:rPr>
          <w:b/>
        </w:rPr>
        <w:fldChar w:fldCharType="separate"/>
      </w:r>
      <w:r w:rsidRPr="00B50695">
        <w:rPr>
          <w:b/>
          <w:noProof/>
        </w:rPr>
        <w:t>1</w:t>
      </w:r>
      <w:r w:rsidRPr="00B50695">
        <w:rPr>
          <w:b/>
        </w:rPr>
        <w:fldChar w:fldCharType="end"/>
      </w:r>
      <w:r w:rsidRPr="00B50695">
        <w:rPr>
          <w:b/>
        </w:rPr>
        <w:t xml:space="preserve"> – </w:t>
      </w:r>
      <w:r>
        <w:rPr>
          <w:b/>
        </w:rPr>
        <w:t>Пример территории, соответствующий 1 классу</w:t>
      </w:r>
      <w:bookmarkEnd w:id="71"/>
    </w:p>
    <w:p w14:paraId="398A5F45" w14:textId="77777777" w:rsidR="00875CEA" w:rsidRDefault="00875CEA" w:rsidP="00E91B0E">
      <w:pPr>
        <w:ind w:right="-426" w:firstLine="426"/>
        <w:jc w:val="both"/>
        <w:rPr>
          <w:sz w:val="24"/>
          <w:szCs w:val="24"/>
        </w:rPr>
      </w:pPr>
      <w:r w:rsidRPr="00875CEA">
        <w:rPr>
          <w:b/>
          <w:sz w:val="24"/>
          <w:szCs w:val="24"/>
        </w:rPr>
        <w:t>Классу 2</w:t>
      </w:r>
      <w:r w:rsidRPr="00875CEA">
        <w:rPr>
          <w:sz w:val="24"/>
          <w:szCs w:val="24"/>
        </w:rPr>
        <w:t xml:space="preserve"> соответству</w:t>
      </w:r>
      <w:r>
        <w:rPr>
          <w:sz w:val="24"/>
          <w:szCs w:val="24"/>
        </w:rPr>
        <w:t>ю</w:t>
      </w:r>
      <w:r w:rsidRPr="00875CEA">
        <w:rPr>
          <w:sz w:val="24"/>
          <w:szCs w:val="24"/>
        </w:rPr>
        <w:t>т территории земель с небольшими лесозащитными полосами (расстояние между которыми составляет до 1 км), с разбросанными областями построек. Территория может быть ровной или характеризоваться небольшой холмистостью.</w:t>
      </w:r>
      <w:r>
        <w:rPr>
          <w:b/>
        </w:rPr>
        <w:t xml:space="preserve"> </w:t>
      </w:r>
      <w:r>
        <w:rPr>
          <w:sz w:val="24"/>
          <w:szCs w:val="24"/>
        </w:rPr>
        <w:t xml:space="preserve">Размер </w:t>
      </w:r>
      <w:r w:rsidRPr="00B50695">
        <w:rPr>
          <w:sz w:val="24"/>
          <w:szCs w:val="24"/>
        </w:rPr>
        <w:t xml:space="preserve">шероховатости </w:t>
      </w:r>
      <w:r w:rsidRPr="00B50695">
        <w:rPr>
          <w:sz w:val="24"/>
          <w:szCs w:val="24"/>
          <w:lang w:val="en-US"/>
        </w:rPr>
        <w:t>z</w:t>
      </w:r>
      <w:r w:rsidRPr="00B50695">
        <w:rPr>
          <w:sz w:val="24"/>
          <w:szCs w:val="24"/>
          <w:vertAlign w:val="subscript"/>
          <w:lang w:val="en-US"/>
        </w:rPr>
        <w:t>o</w:t>
      </w:r>
      <w:r w:rsidRPr="00B50695">
        <w:rPr>
          <w:sz w:val="24"/>
          <w:szCs w:val="24"/>
        </w:rPr>
        <w:t>=0,</w:t>
      </w:r>
      <w:r>
        <w:rPr>
          <w:sz w:val="24"/>
          <w:szCs w:val="24"/>
        </w:rPr>
        <w:t>1</w:t>
      </w:r>
      <w:r w:rsidRPr="00B50695">
        <w:rPr>
          <w:sz w:val="24"/>
          <w:szCs w:val="24"/>
        </w:rPr>
        <w:t xml:space="preserve"> м</w:t>
      </w:r>
      <w:r>
        <w:rPr>
          <w:sz w:val="24"/>
          <w:szCs w:val="24"/>
        </w:rPr>
        <w:t xml:space="preserve"> (рисунок 2).</w:t>
      </w:r>
    </w:p>
    <w:p w14:paraId="0C75B170" w14:textId="77777777" w:rsidR="00875CEA" w:rsidRDefault="00875CEA" w:rsidP="00875CEA">
      <w:pPr>
        <w:jc w:val="center"/>
        <w:rPr>
          <w:b/>
        </w:rPr>
      </w:pPr>
      <w:r>
        <w:rPr>
          <w:noProof/>
          <w:lang w:val="en-US" w:eastAsia="en-US"/>
        </w:rPr>
        <w:drawing>
          <wp:inline distT="0" distB="0" distL="0" distR="0" wp14:anchorId="2923EC3F" wp14:editId="5704726E">
            <wp:extent cx="3476625" cy="1989987"/>
            <wp:effectExtent l="0" t="0" r="0" b="0"/>
            <wp:docPr id="4" name="Рисунок 4" descr="Картинки по запросу класс шероховатости ветроэнерге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Картинки по запросу класс шероховатости ветроэнергети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6625" cy="1989987"/>
                    </a:xfrm>
                    <a:prstGeom prst="rect">
                      <a:avLst/>
                    </a:prstGeom>
                    <a:noFill/>
                    <a:ln>
                      <a:noFill/>
                    </a:ln>
                    <a:effectLst>
                      <a:softEdge rad="127000"/>
                    </a:effectLst>
                  </pic:spPr>
                </pic:pic>
              </a:graphicData>
            </a:graphic>
          </wp:inline>
        </w:drawing>
      </w:r>
    </w:p>
    <w:p w14:paraId="1A24C139" w14:textId="77777777" w:rsidR="00875CEA" w:rsidRDefault="00AE77A0" w:rsidP="00875CEA">
      <w:pPr>
        <w:spacing w:after="120"/>
        <w:jc w:val="center"/>
        <w:rPr>
          <w:b/>
        </w:rPr>
      </w:pPr>
      <w:bookmarkStart w:id="72" w:name="_Toc465069783"/>
      <w:r w:rsidRPr="00B50695">
        <w:rPr>
          <w:b/>
        </w:rPr>
        <w:t xml:space="preserve">Рисунок </w:t>
      </w:r>
      <w:r w:rsidRPr="00B50695">
        <w:rPr>
          <w:b/>
        </w:rPr>
        <w:fldChar w:fldCharType="begin"/>
      </w:r>
      <w:r w:rsidRPr="00B50695">
        <w:rPr>
          <w:b/>
        </w:rPr>
        <w:instrText xml:space="preserve"> SEQ Рисунок \* ARABIC \s 1 </w:instrText>
      </w:r>
      <w:r w:rsidRPr="00B50695">
        <w:rPr>
          <w:b/>
        </w:rPr>
        <w:fldChar w:fldCharType="separate"/>
      </w:r>
      <w:r>
        <w:rPr>
          <w:b/>
          <w:noProof/>
        </w:rPr>
        <w:t>2</w:t>
      </w:r>
      <w:r w:rsidRPr="00B50695">
        <w:rPr>
          <w:b/>
        </w:rPr>
        <w:fldChar w:fldCharType="end"/>
      </w:r>
      <w:r w:rsidRPr="00B50695">
        <w:rPr>
          <w:b/>
        </w:rPr>
        <w:t xml:space="preserve"> </w:t>
      </w:r>
      <w:r w:rsidR="00875CEA" w:rsidRPr="00B50695">
        <w:rPr>
          <w:b/>
        </w:rPr>
        <w:t xml:space="preserve">– </w:t>
      </w:r>
      <w:r w:rsidR="00875CEA">
        <w:rPr>
          <w:b/>
        </w:rPr>
        <w:t>Пример территории, соответствующий 2 классу</w:t>
      </w:r>
      <w:bookmarkEnd w:id="72"/>
    </w:p>
    <w:p w14:paraId="0F156FA4" w14:textId="77777777" w:rsidR="00875CEA" w:rsidRDefault="00875CEA" w:rsidP="00E91B0E">
      <w:pPr>
        <w:spacing w:after="120"/>
        <w:ind w:right="-426" w:firstLine="708"/>
        <w:jc w:val="both"/>
        <w:rPr>
          <w:sz w:val="24"/>
          <w:szCs w:val="24"/>
        </w:rPr>
      </w:pPr>
      <w:r w:rsidRPr="00875CEA">
        <w:rPr>
          <w:b/>
          <w:sz w:val="24"/>
          <w:szCs w:val="24"/>
        </w:rPr>
        <w:t>Классу 3</w:t>
      </w:r>
      <w:r>
        <w:rPr>
          <w:b/>
        </w:rPr>
        <w:t xml:space="preserve"> </w:t>
      </w:r>
      <w:r w:rsidRPr="00875CEA">
        <w:rPr>
          <w:sz w:val="24"/>
          <w:szCs w:val="24"/>
        </w:rPr>
        <w:t>соответству</w:t>
      </w:r>
      <w:r>
        <w:rPr>
          <w:sz w:val="24"/>
          <w:szCs w:val="24"/>
        </w:rPr>
        <w:t>ю</w:t>
      </w:r>
      <w:r w:rsidRPr="00875CEA">
        <w:rPr>
          <w:sz w:val="24"/>
          <w:szCs w:val="24"/>
        </w:rPr>
        <w:t>т территории земель</w:t>
      </w:r>
      <w:r>
        <w:rPr>
          <w:sz w:val="24"/>
          <w:szCs w:val="24"/>
        </w:rPr>
        <w:t xml:space="preserve"> с городскими застройками, лесом или сельскохозяйственные земли с многочисленными </w:t>
      </w:r>
      <w:r w:rsidR="00AE77A0" w:rsidRPr="00875CEA">
        <w:rPr>
          <w:sz w:val="24"/>
          <w:szCs w:val="24"/>
        </w:rPr>
        <w:t>лесозащитными полосами</w:t>
      </w:r>
      <w:r w:rsidR="00AE77A0">
        <w:rPr>
          <w:sz w:val="24"/>
          <w:szCs w:val="24"/>
        </w:rPr>
        <w:t xml:space="preserve">. Размер </w:t>
      </w:r>
      <w:r w:rsidR="00AE77A0" w:rsidRPr="00B50695">
        <w:rPr>
          <w:sz w:val="24"/>
          <w:szCs w:val="24"/>
        </w:rPr>
        <w:t xml:space="preserve">шероховатости </w:t>
      </w:r>
      <w:r w:rsidR="00AE77A0" w:rsidRPr="00B50695">
        <w:rPr>
          <w:sz w:val="24"/>
          <w:szCs w:val="24"/>
          <w:lang w:val="en-US"/>
        </w:rPr>
        <w:t>z</w:t>
      </w:r>
      <w:r w:rsidR="00AE77A0" w:rsidRPr="00B50695">
        <w:rPr>
          <w:sz w:val="24"/>
          <w:szCs w:val="24"/>
          <w:vertAlign w:val="subscript"/>
          <w:lang w:val="en-US"/>
        </w:rPr>
        <w:t>o</w:t>
      </w:r>
      <w:r w:rsidR="00AE77A0" w:rsidRPr="00B50695">
        <w:rPr>
          <w:sz w:val="24"/>
          <w:szCs w:val="24"/>
        </w:rPr>
        <w:t>=0,</w:t>
      </w:r>
      <w:r w:rsidR="00AE77A0">
        <w:rPr>
          <w:sz w:val="24"/>
          <w:szCs w:val="24"/>
        </w:rPr>
        <w:t>4</w:t>
      </w:r>
      <w:r w:rsidR="00AE77A0" w:rsidRPr="00B50695">
        <w:rPr>
          <w:sz w:val="24"/>
          <w:szCs w:val="24"/>
        </w:rPr>
        <w:t xml:space="preserve"> м</w:t>
      </w:r>
      <w:r w:rsidR="00AE77A0">
        <w:rPr>
          <w:sz w:val="24"/>
          <w:szCs w:val="24"/>
        </w:rPr>
        <w:t xml:space="preserve"> (рисунок 3).</w:t>
      </w:r>
    </w:p>
    <w:p w14:paraId="4468A871" w14:textId="77777777" w:rsidR="00AE77A0" w:rsidRDefault="00AE77A0" w:rsidP="00AE77A0">
      <w:pPr>
        <w:spacing w:after="120"/>
        <w:jc w:val="center"/>
        <w:rPr>
          <w:b/>
        </w:rPr>
      </w:pPr>
      <w:r>
        <w:rPr>
          <w:noProof/>
          <w:lang w:val="en-US" w:eastAsia="en-US"/>
        </w:rPr>
        <w:lastRenderedPageBreak/>
        <w:drawing>
          <wp:inline distT="0" distB="0" distL="0" distR="0" wp14:anchorId="227AFB1F" wp14:editId="12A4F822">
            <wp:extent cx="4038600" cy="2348982"/>
            <wp:effectExtent l="0" t="0" r="0" b="0"/>
            <wp:docPr id="5" name="Рисунок 5" descr="Картинки по запросу класс шероховатости ветроэнерге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Картинки по запросу класс шероховатости ветроэнергетик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8600" cy="2348982"/>
                    </a:xfrm>
                    <a:prstGeom prst="rect">
                      <a:avLst/>
                    </a:prstGeom>
                    <a:noFill/>
                    <a:ln>
                      <a:noFill/>
                    </a:ln>
                    <a:effectLst>
                      <a:softEdge rad="127000"/>
                    </a:effectLst>
                  </pic:spPr>
                </pic:pic>
              </a:graphicData>
            </a:graphic>
          </wp:inline>
        </w:drawing>
      </w:r>
    </w:p>
    <w:p w14:paraId="7E12C3EC" w14:textId="77777777" w:rsidR="00AE77A0" w:rsidRDefault="00AE77A0" w:rsidP="00AE77A0">
      <w:pPr>
        <w:spacing w:after="120"/>
        <w:jc w:val="center"/>
        <w:rPr>
          <w:b/>
        </w:rPr>
      </w:pPr>
      <w:bookmarkStart w:id="73" w:name="_Toc465069784"/>
      <w:r w:rsidRPr="00B50695">
        <w:rPr>
          <w:b/>
        </w:rPr>
        <w:t xml:space="preserve">Рисунок </w:t>
      </w:r>
      <w:r w:rsidRPr="00B50695">
        <w:rPr>
          <w:b/>
        </w:rPr>
        <w:fldChar w:fldCharType="begin"/>
      </w:r>
      <w:r w:rsidRPr="00B50695">
        <w:rPr>
          <w:b/>
        </w:rPr>
        <w:instrText xml:space="preserve"> SEQ Рисунок \* ARABIC \s 1 </w:instrText>
      </w:r>
      <w:r w:rsidRPr="00B50695">
        <w:rPr>
          <w:b/>
        </w:rPr>
        <w:fldChar w:fldCharType="separate"/>
      </w:r>
      <w:r w:rsidR="00757735">
        <w:rPr>
          <w:b/>
          <w:noProof/>
        </w:rPr>
        <w:t>3</w:t>
      </w:r>
      <w:r w:rsidRPr="00B50695">
        <w:rPr>
          <w:b/>
        </w:rPr>
        <w:fldChar w:fldCharType="end"/>
      </w:r>
      <w:r w:rsidRPr="00B50695">
        <w:rPr>
          <w:b/>
        </w:rPr>
        <w:t xml:space="preserve"> –</w:t>
      </w:r>
      <w:r>
        <w:rPr>
          <w:b/>
        </w:rPr>
        <w:t xml:space="preserve"> Пример территории, соответствующий 3 классу</w:t>
      </w:r>
      <w:bookmarkEnd w:id="73"/>
    </w:p>
    <w:p w14:paraId="7F5954E0" w14:textId="77777777" w:rsidR="00AF0608" w:rsidRPr="00AF0608" w:rsidRDefault="00AF0608" w:rsidP="00E91B0E">
      <w:pPr>
        <w:pStyle w:val="1"/>
        <w:spacing w:after="120"/>
        <w:ind w:firstLine="426"/>
        <w:jc w:val="left"/>
        <w:rPr>
          <w:sz w:val="24"/>
          <w:szCs w:val="24"/>
        </w:rPr>
      </w:pPr>
      <w:bookmarkStart w:id="74" w:name="_Toc464556371"/>
      <w:bookmarkStart w:id="75" w:name="_Toc465032374"/>
      <w:bookmarkStart w:id="76" w:name="_Toc465032505"/>
      <w:bookmarkStart w:id="77" w:name="_Toc465069774"/>
      <w:r w:rsidRPr="00AE77A0">
        <w:t>Определение открытости потенциальных площадок</w:t>
      </w:r>
      <w:bookmarkEnd w:id="74"/>
      <w:bookmarkEnd w:id="75"/>
      <w:bookmarkEnd w:id="76"/>
      <w:bookmarkEnd w:id="77"/>
      <w:r w:rsidRPr="00AE77A0">
        <w:t xml:space="preserve"> </w:t>
      </w:r>
    </w:p>
    <w:p w14:paraId="211A1CD9" w14:textId="4E63DBE3" w:rsidR="00630C41" w:rsidRPr="00AF0608" w:rsidRDefault="00630C41" w:rsidP="00E91B0E">
      <w:pPr>
        <w:spacing w:after="120"/>
        <w:ind w:firstLine="426"/>
        <w:jc w:val="both"/>
        <w:rPr>
          <w:sz w:val="24"/>
          <w:szCs w:val="24"/>
        </w:rPr>
      </w:pPr>
      <w:r w:rsidRPr="00AF0608">
        <w:rPr>
          <w:sz w:val="24"/>
          <w:szCs w:val="24"/>
        </w:rPr>
        <w:t>При рассмотрении конкретной предполагаемой площадки разме</w:t>
      </w:r>
      <w:r w:rsidR="00E91B0E">
        <w:rPr>
          <w:sz w:val="24"/>
          <w:szCs w:val="24"/>
        </w:rPr>
        <w:t xml:space="preserve">щения ВЭУ необходимо учитывать </w:t>
      </w:r>
      <w:r w:rsidRPr="00AF0608">
        <w:rPr>
          <w:sz w:val="24"/>
          <w:szCs w:val="24"/>
        </w:rPr>
        <w:t xml:space="preserve">эффект влияния на поток ветра высоты рельефа вокруг площадки. Для оценки влияния рельефа определяются показатели макрорельефа площадки для строительства ВЭУ и высота МС над уровнем моря. </w:t>
      </w:r>
    </w:p>
    <w:p w14:paraId="01D173E6" w14:textId="77777777" w:rsidR="00630C41" w:rsidRPr="00630C41" w:rsidRDefault="00630C41" w:rsidP="00E91B0E">
      <w:pPr>
        <w:spacing w:after="120"/>
        <w:ind w:firstLine="426"/>
        <w:jc w:val="both"/>
        <w:rPr>
          <w:sz w:val="24"/>
          <w:szCs w:val="24"/>
        </w:rPr>
      </w:pPr>
      <w:r>
        <w:rPr>
          <w:sz w:val="24"/>
          <w:szCs w:val="24"/>
        </w:rPr>
        <w:t xml:space="preserve">По графическим материалам (рисунок 4) определяется фоновая скорость на МС и на площадке для строительства ВЭУ. Отношение данных скоростей ветра называется </w:t>
      </w:r>
      <w:r w:rsidRPr="00630C41">
        <w:rPr>
          <w:sz w:val="24"/>
          <w:szCs w:val="24"/>
        </w:rPr>
        <w:t xml:space="preserve">коэффициент, приращения скорости ветра с высотой опоры </w:t>
      </w:r>
      <w:proofErr w:type="spellStart"/>
      <w:r w:rsidRPr="00630C41">
        <w:rPr>
          <w:sz w:val="24"/>
          <w:szCs w:val="24"/>
        </w:rPr>
        <w:t>k</w:t>
      </w:r>
      <w:r w:rsidRPr="00630C41">
        <w:rPr>
          <w:sz w:val="24"/>
          <w:szCs w:val="24"/>
          <w:vertAlign w:val="subscript"/>
        </w:rPr>
        <w:t>h</w:t>
      </w:r>
      <w:proofErr w:type="spellEnd"/>
      <w:r>
        <w:rPr>
          <w:sz w:val="24"/>
          <w:szCs w:val="24"/>
          <w:vertAlign w:val="subscript"/>
        </w:rPr>
        <w:t xml:space="preserve">. </w:t>
      </w:r>
    </w:p>
    <w:p w14:paraId="5B57E178" w14:textId="77777777" w:rsidR="00AE77A0" w:rsidRDefault="00630C41" w:rsidP="00757735">
      <w:pPr>
        <w:jc w:val="center"/>
      </w:pPr>
      <w:r>
        <w:rPr>
          <w:noProof/>
          <w:lang w:val="en-US" w:eastAsia="en-US"/>
        </w:rPr>
        <w:drawing>
          <wp:inline distT="0" distB="0" distL="0" distR="0" wp14:anchorId="2A8E9F5B" wp14:editId="3C841EB4">
            <wp:extent cx="4922874" cy="3891516"/>
            <wp:effectExtent l="0" t="0" r="0" b="0"/>
            <wp:docPr id="6" name="Рисунок 18" descr="D:\Google Диск\ТЭО ОИ\ВЭУ  Белорус- Россия\Диаграмма.png"/>
            <wp:cNvGraphicFramePr/>
            <a:graphic xmlns:a="http://schemas.openxmlformats.org/drawingml/2006/main">
              <a:graphicData uri="http://schemas.openxmlformats.org/drawingml/2006/picture">
                <pic:pic xmlns:pic="http://schemas.openxmlformats.org/drawingml/2006/picture">
                  <pic:nvPicPr>
                    <pic:cNvPr id="3" name="Рисунок 18" descr="D:\Google Диск\ТЭО ОИ\ВЭУ  Белорус- Россия\Диаграмма.png"/>
                    <pic:cNvPicPr/>
                  </pic:nvPicPr>
                  <pic:blipFill>
                    <a:blip r:embed="rId16" cstate="print"/>
                    <a:srcRect/>
                    <a:stretch>
                      <a:fillRect/>
                    </a:stretch>
                  </pic:blipFill>
                  <pic:spPr bwMode="auto">
                    <a:xfrm>
                      <a:off x="0" y="0"/>
                      <a:ext cx="4927692" cy="3895325"/>
                    </a:xfrm>
                    <a:prstGeom prst="rect">
                      <a:avLst/>
                    </a:prstGeom>
                    <a:noFill/>
                    <a:ln w="9525">
                      <a:noFill/>
                      <a:miter lim="800000"/>
                      <a:headEnd/>
                      <a:tailEnd/>
                    </a:ln>
                  </pic:spPr>
                </pic:pic>
              </a:graphicData>
            </a:graphic>
          </wp:inline>
        </w:drawing>
      </w:r>
    </w:p>
    <w:p w14:paraId="5571AB29" w14:textId="1D4DF6CD" w:rsidR="00630C41" w:rsidRDefault="00757735" w:rsidP="00630C41">
      <w:pPr>
        <w:spacing w:after="120"/>
        <w:jc w:val="center"/>
        <w:rPr>
          <w:b/>
        </w:rPr>
      </w:pPr>
      <w:bookmarkStart w:id="78" w:name="_Toc465069785"/>
      <w:r w:rsidRPr="00B50695">
        <w:rPr>
          <w:b/>
        </w:rPr>
        <w:t xml:space="preserve">Рисунок </w:t>
      </w:r>
      <w:r w:rsidRPr="00B50695">
        <w:rPr>
          <w:b/>
        </w:rPr>
        <w:fldChar w:fldCharType="begin"/>
      </w:r>
      <w:r w:rsidRPr="00B50695">
        <w:rPr>
          <w:b/>
        </w:rPr>
        <w:instrText xml:space="preserve"> SEQ Рисунок \* ARABIC \s 1 </w:instrText>
      </w:r>
      <w:r w:rsidRPr="00B50695">
        <w:rPr>
          <w:b/>
        </w:rPr>
        <w:fldChar w:fldCharType="separate"/>
      </w:r>
      <w:r>
        <w:rPr>
          <w:b/>
          <w:noProof/>
        </w:rPr>
        <w:t>4</w:t>
      </w:r>
      <w:r w:rsidRPr="00B50695">
        <w:rPr>
          <w:b/>
        </w:rPr>
        <w:fldChar w:fldCharType="end"/>
      </w:r>
      <w:r w:rsidRPr="00B50695">
        <w:rPr>
          <w:b/>
        </w:rPr>
        <w:t xml:space="preserve"> –</w:t>
      </w:r>
      <w:r>
        <w:rPr>
          <w:b/>
        </w:rPr>
        <w:t xml:space="preserve"> </w:t>
      </w:r>
      <w:r w:rsidRPr="00757735">
        <w:rPr>
          <w:b/>
        </w:rPr>
        <w:t>Определение скорости ветра на абсолютных высотах</w:t>
      </w:r>
      <w:r w:rsidR="00E91B0E">
        <w:rPr>
          <w:b/>
        </w:rPr>
        <w:t xml:space="preserve"> местности, на макроформах </w:t>
      </w:r>
      <w:proofErr w:type="spellStart"/>
      <w:r w:rsidR="00E91B0E">
        <w:rPr>
          <w:b/>
        </w:rPr>
        <w:t>Ūф</w:t>
      </w:r>
      <w:proofErr w:type="spellEnd"/>
      <w:r w:rsidR="00E91B0E">
        <w:rPr>
          <w:b/>
        </w:rPr>
        <w:t xml:space="preserve">, </w:t>
      </w:r>
      <w:r w:rsidRPr="00757735">
        <w:rPr>
          <w:b/>
        </w:rPr>
        <w:t xml:space="preserve">и </w:t>
      </w:r>
      <w:proofErr w:type="spellStart"/>
      <w:r w:rsidRPr="00757735">
        <w:rPr>
          <w:b/>
        </w:rPr>
        <w:t>мезоформах</w:t>
      </w:r>
      <w:proofErr w:type="spellEnd"/>
      <w:r w:rsidRPr="00757735">
        <w:rPr>
          <w:b/>
        </w:rPr>
        <w:t xml:space="preserve"> U рельефа (В</w:t>
      </w:r>
      <w:proofErr w:type="gramStart"/>
      <w:r w:rsidRPr="00757735">
        <w:rPr>
          <w:b/>
        </w:rPr>
        <w:t>2</w:t>
      </w:r>
      <w:proofErr w:type="gramEnd"/>
      <w:r w:rsidRPr="00757735">
        <w:rPr>
          <w:b/>
        </w:rPr>
        <w:t>, НВ)</w:t>
      </w:r>
      <w:bookmarkEnd w:id="78"/>
    </w:p>
    <w:p w14:paraId="04C02A53" w14:textId="77777777" w:rsidR="00757735" w:rsidRPr="00757735" w:rsidRDefault="00757735" w:rsidP="00E91B0E">
      <w:pPr>
        <w:spacing w:after="120"/>
        <w:ind w:firstLine="708"/>
        <w:jc w:val="both"/>
        <w:rPr>
          <w:sz w:val="24"/>
          <w:szCs w:val="24"/>
        </w:rPr>
      </w:pPr>
      <w:r w:rsidRPr="00757735">
        <w:rPr>
          <w:sz w:val="24"/>
          <w:szCs w:val="24"/>
        </w:rPr>
        <w:t xml:space="preserve">В соответствии с классификацией </w:t>
      </w:r>
      <w:proofErr w:type="spellStart"/>
      <w:r w:rsidRPr="00757735">
        <w:rPr>
          <w:sz w:val="24"/>
          <w:szCs w:val="24"/>
        </w:rPr>
        <w:t>Милевского</w:t>
      </w:r>
      <w:proofErr w:type="spellEnd"/>
      <w:r w:rsidRPr="00757735">
        <w:rPr>
          <w:sz w:val="24"/>
          <w:szCs w:val="24"/>
        </w:rPr>
        <w:t xml:space="preserve"> (таблица </w:t>
      </w:r>
      <w:r w:rsidR="00AF0608">
        <w:rPr>
          <w:sz w:val="24"/>
          <w:szCs w:val="24"/>
        </w:rPr>
        <w:t>2</w:t>
      </w:r>
      <w:r w:rsidRPr="00757735">
        <w:rPr>
          <w:sz w:val="24"/>
          <w:szCs w:val="24"/>
        </w:rPr>
        <w:t>) определяется класс открытости предполагаемой площадки для строительства ВЭУ</w:t>
      </w:r>
      <w:r>
        <w:rPr>
          <w:sz w:val="24"/>
          <w:szCs w:val="24"/>
        </w:rPr>
        <w:t xml:space="preserve"> по направлениям В, </w:t>
      </w:r>
      <w:proofErr w:type="gramStart"/>
      <w:r>
        <w:rPr>
          <w:sz w:val="24"/>
          <w:szCs w:val="24"/>
        </w:rPr>
        <w:t>СВ</w:t>
      </w:r>
      <w:proofErr w:type="gramEnd"/>
      <w:r>
        <w:rPr>
          <w:sz w:val="24"/>
          <w:szCs w:val="24"/>
        </w:rPr>
        <w:t xml:space="preserve">, С, СЗ, </w:t>
      </w:r>
      <w:r>
        <w:rPr>
          <w:sz w:val="24"/>
          <w:szCs w:val="24"/>
        </w:rPr>
        <w:lastRenderedPageBreak/>
        <w:t xml:space="preserve">З; ЮЗ, Ю, ЮВ. После чего </w:t>
      </w:r>
      <w:r w:rsidRPr="00757735">
        <w:rPr>
          <w:sz w:val="24"/>
          <w:szCs w:val="24"/>
        </w:rPr>
        <w:t xml:space="preserve">оценивается распределение ветра </w:t>
      </w:r>
      <w:r w:rsidRPr="00757735">
        <w:rPr>
          <w:bCs/>
          <w:i/>
          <w:iCs/>
          <w:sz w:val="24"/>
          <w:szCs w:val="24"/>
        </w:rPr>
        <w:t>f</w:t>
      </w:r>
      <w:r w:rsidRPr="00757735">
        <w:rPr>
          <w:sz w:val="24"/>
          <w:szCs w:val="24"/>
        </w:rPr>
        <w:t xml:space="preserve"> по </w:t>
      </w:r>
      <w:r w:rsidRPr="00757735">
        <w:rPr>
          <w:bCs/>
          <w:i/>
          <w:iCs/>
          <w:sz w:val="24"/>
          <w:szCs w:val="24"/>
        </w:rPr>
        <w:t>i</w:t>
      </w:r>
      <w:r w:rsidRPr="00757735">
        <w:rPr>
          <w:sz w:val="24"/>
          <w:szCs w:val="24"/>
        </w:rPr>
        <w:t xml:space="preserve"> направлениям в румбах относительно показателей ГМС «Новогрудок» через расчетный коэффициент </w:t>
      </w:r>
      <w:proofErr w:type="gramStart"/>
      <w:r w:rsidRPr="00757735">
        <w:rPr>
          <w:bCs/>
          <w:sz w:val="24"/>
          <w:szCs w:val="24"/>
        </w:rPr>
        <w:t>К</w:t>
      </w:r>
      <w:r w:rsidRPr="00757735">
        <w:rPr>
          <w:bCs/>
          <w:sz w:val="24"/>
          <w:szCs w:val="24"/>
          <w:vertAlign w:val="subscript"/>
        </w:rPr>
        <w:t>О</w:t>
      </w:r>
      <w:proofErr w:type="gramEnd"/>
      <w:r w:rsidRPr="00757735">
        <w:rPr>
          <w:sz w:val="24"/>
          <w:szCs w:val="24"/>
        </w:rPr>
        <w:t xml:space="preserve"> </w:t>
      </w:r>
      <w:proofErr w:type="gramStart"/>
      <w:r w:rsidRPr="00757735">
        <w:rPr>
          <w:sz w:val="24"/>
          <w:szCs w:val="24"/>
        </w:rPr>
        <w:t>к</w:t>
      </w:r>
      <w:proofErr w:type="gramEnd"/>
      <w:r w:rsidRPr="00757735">
        <w:rPr>
          <w:sz w:val="24"/>
          <w:szCs w:val="24"/>
        </w:rPr>
        <w:t xml:space="preserve"> масштабу открытости </w:t>
      </w:r>
      <w:r w:rsidRPr="00757735">
        <w:rPr>
          <w:bCs/>
          <w:sz w:val="24"/>
          <w:szCs w:val="24"/>
        </w:rPr>
        <w:t>М</w:t>
      </w:r>
      <w:r w:rsidRPr="00757735">
        <w:rPr>
          <w:sz w:val="24"/>
          <w:szCs w:val="24"/>
        </w:rPr>
        <w:t>.</w:t>
      </w:r>
    </w:p>
    <w:p w14:paraId="5B24713E" w14:textId="77777777" w:rsidR="00630C41" w:rsidRPr="00757735" w:rsidRDefault="00757735" w:rsidP="00757735">
      <w:pPr>
        <w:jc w:val="center"/>
        <w:rPr>
          <w:position w:val="-30"/>
          <w:sz w:val="24"/>
          <w:szCs w:val="24"/>
        </w:rPr>
      </w:pPr>
      <w:r w:rsidRPr="00757735">
        <w:rPr>
          <w:position w:val="-34"/>
          <w:sz w:val="24"/>
          <w:szCs w:val="24"/>
        </w:rPr>
        <w:object w:dxaOrig="1680" w:dyaOrig="720" w14:anchorId="339AC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2pt;height:37.8pt" o:ole="">
            <v:imagedata r:id="rId17" o:title=""/>
          </v:shape>
          <o:OLEObject Type="Embed" ProgID="Equation.DSMT4" ShapeID="_x0000_i1025" DrawAspect="Content" ObjectID="_1613979098" r:id="rId18"/>
        </w:object>
      </w:r>
    </w:p>
    <w:p w14:paraId="20192F1E" w14:textId="77777777" w:rsidR="00757735" w:rsidRPr="00757735" w:rsidRDefault="00757735" w:rsidP="00757735">
      <w:pPr>
        <w:widowControl w:val="0"/>
        <w:autoSpaceDE w:val="0"/>
        <w:autoSpaceDN w:val="0"/>
        <w:adjustRightInd w:val="0"/>
        <w:ind w:left="1116" w:hanging="1116"/>
        <w:rPr>
          <w:bCs/>
          <w:sz w:val="24"/>
          <w:szCs w:val="24"/>
        </w:rPr>
      </w:pPr>
      <w:r w:rsidRPr="00757735">
        <w:rPr>
          <w:sz w:val="24"/>
          <w:szCs w:val="24"/>
        </w:rPr>
        <w:t xml:space="preserve">где </w:t>
      </w:r>
      <w:r w:rsidRPr="00757735">
        <w:rPr>
          <w:position w:val="-12"/>
          <w:sz w:val="24"/>
          <w:szCs w:val="24"/>
        </w:rPr>
        <w:object w:dxaOrig="340" w:dyaOrig="360" w14:anchorId="539848E5">
          <v:shape id="_x0000_i1026" type="#_x0000_t75" style="width:19.2pt;height:24pt" o:ole="">
            <v:imagedata r:id="rId19" o:title=""/>
          </v:shape>
          <o:OLEObject Type="Embed" ProgID="Equation.DSMT4" ShapeID="_x0000_i1026" DrawAspect="Content" ObjectID="_1613979099" r:id="rId20"/>
        </w:object>
      </w:r>
      <w:r w:rsidRPr="00757735">
        <w:rPr>
          <w:sz w:val="24"/>
          <w:szCs w:val="24"/>
        </w:rPr>
        <w:t xml:space="preserve">– класс открытости площадки для строительства ВЭУ по </w:t>
      </w:r>
      <w:proofErr w:type="spellStart"/>
      <w:r w:rsidRPr="00757735">
        <w:rPr>
          <w:sz w:val="24"/>
          <w:szCs w:val="24"/>
          <w:lang w:val="en-US"/>
        </w:rPr>
        <w:t>i</w:t>
      </w:r>
      <w:proofErr w:type="spellEnd"/>
      <w:r w:rsidRPr="00757735">
        <w:rPr>
          <w:sz w:val="24"/>
          <w:szCs w:val="24"/>
        </w:rPr>
        <w:t>-тому направлению</w:t>
      </w:r>
      <w:r w:rsidRPr="00757735">
        <w:rPr>
          <w:bCs/>
          <w:sz w:val="24"/>
          <w:szCs w:val="24"/>
        </w:rPr>
        <w:t>;</w:t>
      </w:r>
    </w:p>
    <w:p w14:paraId="01315257" w14:textId="77777777" w:rsidR="00757735" w:rsidRPr="00757735" w:rsidRDefault="00757735" w:rsidP="00757735">
      <w:pPr>
        <w:widowControl w:val="0"/>
        <w:autoSpaceDE w:val="0"/>
        <w:autoSpaceDN w:val="0"/>
        <w:adjustRightInd w:val="0"/>
        <w:ind w:left="1116" w:hanging="690"/>
        <w:rPr>
          <w:bCs/>
          <w:sz w:val="24"/>
          <w:szCs w:val="24"/>
        </w:rPr>
      </w:pPr>
      <w:r w:rsidRPr="00757735">
        <w:rPr>
          <w:position w:val="-14"/>
          <w:sz w:val="24"/>
          <w:szCs w:val="24"/>
        </w:rPr>
        <w:object w:dxaOrig="560" w:dyaOrig="380" w14:anchorId="14316145">
          <v:shape id="_x0000_i1027" type="#_x0000_t75" style="width:31.8pt;height:24pt" o:ole="">
            <v:imagedata r:id="rId21" o:title=""/>
          </v:shape>
          <o:OLEObject Type="Embed" ProgID="Equation.DSMT4" ShapeID="_x0000_i1027" DrawAspect="Content" ObjectID="_1613979100" r:id="rId22"/>
        </w:object>
      </w:r>
      <w:r w:rsidRPr="00757735">
        <w:rPr>
          <w:sz w:val="24"/>
          <w:szCs w:val="24"/>
        </w:rPr>
        <w:t xml:space="preserve">– класс открытости МС по </w:t>
      </w:r>
      <w:proofErr w:type="spellStart"/>
      <w:r w:rsidRPr="00757735">
        <w:rPr>
          <w:sz w:val="24"/>
          <w:szCs w:val="24"/>
          <w:lang w:val="en-US"/>
        </w:rPr>
        <w:t>i</w:t>
      </w:r>
      <w:proofErr w:type="spellEnd"/>
      <w:r w:rsidRPr="00757735">
        <w:rPr>
          <w:sz w:val="24"/>
          <w:szCs w:val="24"/>
        </w:rPr>
        <w:t>-тому направлению</w:t>
      </w:r>
      <w:r w:rsidRPr="00757735">
        <w:rPr>
          <w:bCs/>
          <w:sz w:val="24"/>
          <w:szCs w:val="24"/>
        </w:rPr>
        <w:t>;</w:t>
      </w:r>
    </w:p>
    <w:p w14:paraId="5C308F2C" w14:textId="77777777" w:rsidR="00757735" w:rsidRDefault="00757735" w:rsidP="00757735">
      <w:pPr>
        <w:widowControl w:val="0"/>
        <w:autoSpaceDE w:val="0"/>
        <w:autoSpaceDN w:val="0"/>
        <w:adjustRightInd w:val="0"/>
        <w:spacing w:after="120"/>
        <w:ind w:left="1117" w:hanging="692"/>
        <w:rPr>
          <w:sz w:val="24"/>
          <w:szCs w:val="24"/>
        </w:rPr>
      </w:pPr>
      <w:r w:rsidRPr="00757735">
        <w:rPr>
          <w:position w:val="-10"/>
          <w:sz w:val="24"/>
          <w:szCs w:val="24"/>
        </w:rPr>
        <w:object w:dxaOrig="240" w:dyaOrig="320" w14:anchorId="456D5302">
          <v:shape id="_x0000_i1028" type="#_x0000_t75" style="width:13.2pt;height:16.2pt" o:ole="">
            <v:imagedata r:id="rId23" o:title=""/>
          </v:shape>
          <o:OLEObject Type="Embed" ProgID="Equation.DSMT4" ShapeID="_x0000_i1028" DrawAspect="Content" ObjectID="_1613979101" r:id="rId24"/>
        </w:object>
      </w:r>
      <w:r w:rsidRPr="00757735">
        <w:rPr>
          <w:sz w:val="24"/>
          <w:szCs w:val="24"/>
        </w:rPr>
        <w:t xml:space="preserve">- повторяемость скорости ветра по </w:t>
      </w:r>
      <w:proofErr w:type="spellStart"/>
      <w:r w:rsidRPr="00757735">
        <w:rPr>
          <w:sz w:val="24"/>
          <w:szCs w:val="24"/>
          <w:lang w:val="en-US"/>
        </w:rPr>
        <w:t>i</w:t>
      </w:r>
      <w:proofErr w:type="spellEnd"/>
      <w:r w:rsidRPr="00757735">
        <w:rPr>
          <w:sz w:val="24"/>
          <w:szCs w:val="24"/>
        </w:rPr>
        <w:t>-тому направлению, в процентах.</w:t>
      </w:r>
    </w:p>
    <w:p w14:paraId="4DF17456" w14:textId="77777777" w:rsidR="0030235D" w:rsidRPr="0030235D" w:rsidRDefault="00AF0608" w:rsidP="00E91B0E">
      <w:pPr>
        <w:pStyle w:val="1"/>
        <w:spacing w:after="120"/>
        <w:ind w:firstLine="425"/>
        <w:jc w:val="left"/>
      </w:pPr>
      <w:bookmarkStart w:id="79" w:name="_Toc464556372"/>
      <w:bookmarkStart w:id="80" w:name="_Toc465032375"/>
      <w:bookmarkStart w:id="81" w:name="_Toc465032506"/>
      <w:bookmarkStart w:id="82" w:name="_Toc465069775"/>
      <w:r w:rsidRPr="0030235D">
        <w:t>Построение распределение повторяемости скоростей ветра</w:t>
      </w:r>
      <w:bookmarkEnd w:id="79"/>
      <w:bookmarkEnd w:id="80"/>
      <w:bookmarkEnd w:id="81"/>
      <w:bookmarkEnd w:id="82"/>
    </w:p>
    <w:p w14:paraId="4308D505" w14:textId="77777777" w:rsidR="0030235D" w:rsidRPr="0030235D" w:rsidRDefault="0030235D" w:rsidP="00E91B0E">
      <w:pPr>
        <w:spacing w:after="120"/>
        <w:ind w:firstLine="425"/>
        <w:jc w:val="both"/>
        <w:rPr>
          <w:sz w:val="24"/>
          <w:szCs w:val="24"/>
        </w:rPr>
      </w:pPr>
      <w:r w:rsidRPr="0030235D">
        <w:rPr>
          <w:sz w:val="24"/>
          <w:szCs w:val="24"/>
        </w:rPr>
        <w:t>Основной расчетной характеристикой при оценке режимов ветра является скорость ветра на месте строительства ВЭУ.</w:t>
      </w:r>
    </w:p>
    <w:p w14:paraId="44E0E91F" w14:textId="77777777" w:rsidR="0030235D" w:rsidRDefault="0030235D" w:rsidP="00E91B0E">
      <w:pPr>
        <w:spacing w:after="120"/>
        <w:ind w:firstLine="425"/>
        <w:jc w:val="both"/>
        <w:rPr>
          <w:sz w:val="24"/>
          <w:szCs w:val="24"/>
        </w:rPr>
      </w:pPr>
      <w:r w:rsidRPr="0030235D">
        <w:rPr>
          <w:sz w:val="24"/>
          <w:szCs w:val="24"/>
        </w:rPr>
        <w:t>Оценка направлена на изучение степени влияния местных условий на ветровые режимы. Расчетная формула оценки скорости ветра на уровне 10м от поверхности земли на месте возведения ВЭУ, м/</w:t>
      </w:r>
      <w:proofErr w:type="gramStart"/>
      <w:r w:rsidRPr="0030235D">
        <w:rPr>
          <w:sz w:val="24"/>
          <w:szCs w:val="24"/>
        </w:rPr>
        <w:t>с</w:t>
      </w:r>
      <w:proofErr w:type="gramEnd"/>
      <w:r w:rsidRPr="0030235D">
        <w:rPr>
          <w:sz w:val="24"/>
          <w:szCs w:val="24"/>
        </w:rPr>
        <w:t>:</w:t>
      </w:r>
    </w:p>
    <w:p w14:paraId="035C2EF8" w14:textId="77777777" w:rsidR="0030235D" w:rsidRPr="00B531C6" w:rsidRDefault="0030235D" w:rsidP="0030235D">
      <w:pPr>
        <w:jc w:val="right"/>
      </w:pPr>
      <w:r w:rsidRPr="00B531C6">
        <w:tab/>
      </w:r>
      <w:r w:rsidRPr="00B531C6">
        <w:rPr>
          <w:position w:val="-14"/>
          <w:sz w:val="24"/>
        </w:rPr>
        <w:object w:dxaOrig="2940" w:dyaOrig="400" w14:anchorId="0E163D62">
          <v:shape id="_x0000_i1029" type="#_x0000_t75" style="width:149.4pt;height:24pt" o:ole="">
            <v:imagedata r:id="rId25" o:title=""/>
          </v:shape>
          <o:OLEObject Type="Embed" ProgID="Equation.3" ShapeID="_x0000_i1029" DrawAspect="Content" ObjectID="_1613979102" r:id="rId26"/>
        </w:object>
      </w:r>
      <w:r w:rsidRPr="00B531C6">
        <w:t xml:space="preserve">, </w:t>
      </w:r>
      <w:r w:rsidRPr="00B531C6">
        <w:tab/>
      </w:r>
      <w:r w:rsidRPr="00B531C6">
        <w:tab/>
      </w:r>
      <w:r w:rsidRPr="00B531C6">
        <w:tab/>
      </w:r>
      <w:r w:rsidRPr="00B531C6">
        <w:tab/>
      </w:r>
      <w:r>
        <w:t xml:space="preserve">  </w:t>
      </w:r>
    </w:p>
    <w:p w14:paraId="0282985E" w14:textId="77777777" w:rsidR="0030235D" w:rsidRPr="0030235D" w:rsidRDefault="0030235D" w:rsidP="0030235D">
      <w:pPr>
        <w:jc w:val="both"/>
        <w:rPr>
          <w:sz w:val="24"/>
          <w:szCs w:val="24"/>
        </w:rPr>
      </w:pPr>
      <w:r w:rsidRPr="0030235D">
        <w:rPr>
          <w:sz w:val="24"/>
          <w:szCs w:val="24"/>
        </w:rPr>
        <w:t xml:space="preserve">где </w:t>
      </w:r>
      <w:proofErr w:type="spellStart"/>
      <w:r w:rsidRPr="0030235D">
        <w:rPr>
          <w:bCs/>
          <w:i/>
          <w:iCs/>
          <w:sz w:val="24"/>
          <w:szCs w:val="24"/>
        </w:rPr>
        <w:t>Ū</w:t>
      </w:r>
      <w:r w:rsidRPr="0030235D">
        <w:rPr>
          <w:bCs/>
          <w:i/>
          <w:iCs/>
          <w:sz w:val="24"/>
          <w:szCs w:val="24"/>
          <w:vertAlign w:val="subscript"/>
        </w:rPr>
        <w:t>фi</w:t>
      </w:r>
      <w:proofErr w:type="spellEnd"/>
      <w:r w:rsidRPr="0030235D">
        <w:rPr>
          <w:bCs/>
          <w:i/>
          <w:iCs/>
          <w:sz w:val="24"/>
          <w:szCs w:val="24"/>
          <w:vertAlign w:val="subscript"/>
        </w:rPr>
        <w:t xml:space="preserve"> </w:t>
      </w:r>
      <w:r w:rsidRPr="0030235D">
        <w:rPr>
          <w:bCs/>
          <w:i/>
          <w:iCs/>
          <w:sz w:val="24"/>
          <w:szCs w:val="24"/>
        </w:rPr>
        <w:t xml:space="preserve"> </w:t>
      </w:r>
      <w:r w:rsidRPr="0030235D">
        <w:rPr>
          <w:bCs/>
          <w:sz w:val="24"/>
          <w:szCs w:val="24"/>
        </w:rPr>
        <w:t xml:space="preserve">– </w:t>
      </w:r>
      <w:r w:rsidRPr="0030235D">
        <w:rPr>
          <w:bCs/>
          <w:i/>
          <w:iCs/>
          <w:sz w:val="24"/>
          <w:szCs w:val="24"/>
        </w:rPr>
        <w:t>i</w:t>
      </w:r>
      <w:r w:rsidRPr="0030235D">
        <w:rPr>
          <w:sz w:val="24"/>
          <w:szCs w:val="24"/>
        </w:rPr>
        <w:t>-</w:t>
      </w:r>
      <w:proofErr w:type="spellStart"/>
      <w:r w:rsidRPr="0030235D">
        <w:rPr>
          <w:sz w:val="24"/>
          <w:szCs w:val="24"/>
        </w:rPr>
        <w:t>ая</w:t>
      </w:r>
      <w:proofErr w:type="spellEnd"/>
      <w:r w:rsidRPr="0030235D">
        <w:rPr>
          <w:sz w:val="24"/>
          <w:szCs w:val="24"/>
        </w:rPr>
        <w:t xml:space="preserve"> доля фоновой скорости ветра по румбам, м/</w:t>
      </w:r>
      <w:proofErr w:type="gramStart"/>
      <w:r w:rsidRPr="0030235D">
        <w:rPr>
          <w:sz w:val="24"/>
          <w:szCs w:val="24"/>
        </w:rPr>
        <w:t>с</w:t>
      </w:r>
      <w:proofErr w:type="gramEnd"/>
      <w:r w:rsidRPr="0030235D">
        <w:rPr>
          <w:sz w:val="24"/>
          <w:szCs w:val="24"/>
        </w:rPr>
        <w:t>;</w:t>
      </w:r>
    </w:p>
    <w:p w14:paraId="671C116F" w14:textId="77777777" w:rsidR="0030235D" w:rsidRPr="0030235D" w:rsidRDefault="0030235D" w:rsidP="0030235D">
      <w:pPr>
        <w:ind w:left="1134" w:hanging="708"/>
        <w:jc w:val="both"/>
        <w:rPr>
          <w:sz w:val="24"/>
          <w:szCs w:val="24"/>
        </w:rPr>
      </w:pPr>
      <w:r w:rsidRPr="0030235D">
        <w:rPr>
          <w:position w:val="-6"/>
          <w:sz w:val="24"/>
          <w:szCs w:val="24"/>
        </w:rPr>
        <w:object w:dxaOrig="340" w:dyaOrig="280" w14:anchorId="063DA149">
          <v:shape id="_x0000_i1030" type="#_x0000_t75" style="width:13.8pt;height:15pt" o:ole="">
            <v:imagedata r:id="rId27" o:title=""/>
          </v:shape>
          <o:OLEObject Type="Embed" ProgID="Equation.3" ShapeID="_x0000_i1030" DrawAspect="Content" ObjectID="_1613979103" r:id="rId28"/>
        </w:object>
      </w:r>
      <w:r w:rsidRPr="0030235D">
        <w:rPr>
          <w:bCs/>
          <w:sz w:val="24"/>
          <w:szCs w:val="24"/>
        </w:rPr>
        <w:t xml:space="preserve"> – </w:t>
      </w:r>
      <w:r w:rsidRPr="0030235D">
        <w:rPr>
          <w:sz w:val="24"/>
          <w:szCs w:val="24"/>
        </w:rPr>
        <w:t xml:space="preserve">суммарный коэффициент, приращения скорости ветра с высотой опоры </w:t>
      </w:r>
      <w:proofErr w:type="spellStart"/>
      <w:r w:rsidRPr="0030235D">
        <w:rPr>
          <w:bCs/>
          <w:i/>
          <w:sz w:val="24"/>
          <w:szCs w:val="24"/>
        </w:rPr>
        <w:t>k</w:t>
      </w:r>
      <w:r w:rsidRPr="0030235D">
        <w:rPr>
          <w:bCs/>
          <w:i/>
          <w:sz w:val="24"/>
          <w:szCs w:val="24"/>
          <w:vertAlign w:val="subscript"/>
        </w:rPr>
        <w:t>h</w:t>
      </w:r>
      <w:proofErr w:type="spellEnd"/>
      <w:r w:rsidRPr="0030235D">
        <w:rPr>
          <w:sz w:val="24"/>
          <w:szCs w:val="24"/>
        </w:rPr>
        <w:t xml:space="preserve"> и преобразования долевых (</w:t>
      </w:r>
      <w:r w:rsidRPr="0030235D">
        <w:rPr>
          <w:bCs/>
          <w:i/>
          <w:iCs/>
          <w:sz w:val="24"/>
          <w:szCs w:val="24"/>
        </w:rPr>
        <w:t>i</w:t>
      </w:r>
      <w:r w:rsidRPr="0030235D">
        <w:rPr>
          <w:sz w:val="24"/>
          <w:szCs w:val="24"/>
        </w:rPr>
        <w:t>-х) по румбам коэффициентов приведения</w:t>
      </w:r>
      <w:r w:rsidRPr="0030235D">
        <w:rPr>
          <w:bCs/>
          <w:sz w:val="24"/>
          <w:szCs w:val="24"/>
        </w:rPr>
        <w:t xml:space="preserve"> </w:t>
      </w:r>
      <w:proofErr w:type="spellStart"/>
      <w:r w:rsidRPr="0030235D">
        <w:rPr>
          <w:bCs/>
          <w:i/>
          <w:sz w:val="24"/>
          <w:szCs w:val="24"/>
        </w:rPr>
        <w:t>k</w:t>
      </w:r>
      <w:proofErr w:type="gramStart"/>
      <w:r w:rsidRPr="0030235D">
        <w:rPr>
          <w:bCs/>
          <w:sz w:val="24"/>
          <w:szCs w:val="24"/>
          <w:vertAlign w:val="subscript"/>
        </w:rPr>
        <w:t>о</w:t>
      </w:r>
      <w:proofErr w:type="gramEnd"/>
      <w:r w:rsidRPr="0030235D">
        <w:rPr>
          <w:bCs/>
          <w:i/>
          <w:iCs/>
          <w:sz w:val="24"/>
          <w:szCs w:val="24"/>
          <w:vertAlign w:val="subscript"/>
        </w:rPr>
        <w:t>i</w:t>
      </w:r>
      <w:proofErr w:type="spellEnd"/>
      <w:r w:rsidRPr="0030235D">
        <w:rPr>
          <w:sz w:val="24"/>
          <w:szCs w:val="24"/>
        </w:rPr>
        <w:t xml:space="preserve"> к классам открытости в направлениях по румбам, расположения на плато </w:t>
      </w:r>
      <w:proofErr w:type="spellStart"/>
      <w:r w:rsidRPr="0030235D">
        <w:rPr>
          <w:bCs/>
          <w:i/>
          <w:sz w:val="24"/>
          <w:szCs w:val="24"/>
        </w:rPr>
        <w:t>k</w:t>
      </w:r>
      <w:r w:rsidRPr="0030235D">
        <w:rPr>
          <w:bCs/>
          <w:sz w:val="24"/>
          <w:szCs w:val="24"/>
          <w:vertAlign w:val="subscript"/>
        </w:rPr>
        <w:t>н</w:t>
      </w:r>
      <w:r w:rsidRPr="0030235D">
        <w:rPr>
          <w:i/>
          <w:iCs/>
          <w:sz w:val="24"/>
          <w:szCs w:val="24"/>
          <w:vertAlign w:val="subscript"/>
        </w:rPr>
        <w:t>i</w:t>
      </w:r>
      <w:proofErr w:type="spellEnd"/>
      <w:r w:rsidRPr="0030235D">
        <w:rPr>
          <w:sz w:val="24"/>
          <w:szCs w:val="24"/>
        </w:rPr>
        <w:t xml:space="preserve">, и размещения на рельефе </w:t>
      </w:r>
      <w:proofErr w:type="spellStart"/>
      <w:r w:rsidRPr="0030235D">
        <w:rPr>
          <w:bCs/>
          <w:i/>
          <w:sz w:val="24"/>
          <w:szCs w:val="24"/>
        </w:rPr>
        <w:t>k</w:t>
      </w:r>
      <w:r w:rsidRPr="0030235D">
        <w:rPr>
          <w:bCs/>
          <w:sz w:val="24"/>
          <w:szCs w:val="24"/>
          <w:vertAlign w:val="subscript"/>
        </w:rPr>
        <w:t>Δн</w:t>
      </w:r>
      <w:r w:rsidRPr="0030235D">
        <w:rPr>
          <w:i/>
          <w:iCs/>
          <w:sz w:val="24"/>
          <w:szCs w:val="24"/>
          <w:vertAlign w:val="subscript"/>
        </w:rPr>
        <w:t>i</w:t>
      </w:r>
      <w:proofErr w:type="spellEnd"/>
      <w:r w:rsidRPr="0030235D">
        <w:rPr>
          <w:sz w:val="24"/>
          <w:szCs w:val="24"/>
        </w:rPr>
        <w:t>.</w:t>
      </w:r>
    </w:p>
    <w:p w14:paraId="3AD5AD83" w14:textId="24B5091A" w:rsidR="00757735" w:rsidRPr="00757735" w:rsidRDefault="0030235D" w:rsidP="00E91B0E">
      <w:pPr>
        <w:spacing w:after="120"/>
        <w:ind w:firstLine="426"/>
        <w:jc w:val="both"/>
        <w:rPr>
          <w:sz w:val="24"/>
          <w:szCs w:val="24"/>
        </w:rPr>
      </w:pPr>
      <w:r>
        <w:rPr>
          <w:sz w:val="24"/>
          <w:szCs w:val="24"/>
        </w:rPr>
        <w:t>Для оценки скорости ветра на высоте ветроколеса необходимо провести перерасчёт скорости ветра с 10</w:t>
      </w:r>
      <w:r w:rsidR="00E91B0E">
        <w:rPr>
          <w:sz w:val="24"/>
          <w:szCs w:val="24"/>
        </w:rPr>
        <w:t xml:space="preserve"> м, в соответствии со следующим</w:t>
      </w:r>
      <w:r w:rsidR="00757735" w:rsidRPr="00757735">
        <w:rPr>
          <w:bCs/>
          <w:iCs/>
          <w:sz w:val="24"/>
          <w:szCs w:val="24"/>
        </w:rPr>
        <w:t xml:space="preserve"> выражением:</w:t>
      </w:r>
    </w:p>
    <w:p w14:paraId="326E516F" w14:textId="77777777" w:rsidR="00757735" w:rsidRPr="00757735" w:rsidRDefault="00757735" w:rsidP="00757735">
      <w:pPr>
        <w:rPr>
          <w:i/>
          <w:sz w:val="24"/>
          <w:szCs w:val="24"/>
        </w:rPr>
      </w:pPr>
      <m:oMathPara>
        <m:oMathParaPr>
          <m:jc m:val="right"/>
        </m:oMathParaPr>
        <m:oMath>
          <m:r>
            <w:rPr>
              <w:rFonts w:ascii="Cambria Math" w:hAnsi="Cambria Math"/>
              <w:sz w:val="24"/>
              <w:szCs w:val="24"/>
            </w:rPr>
            <m:t>v</m:t>
          </m:r>
          <m:d>
            <m:dPr>
              <m:ctrlPr>
                <w:rPr>
                  <w:rFonts w:ascii="Cambria Math" w:hAnsi="Cambria Math"/>
                  <w:i/>
                  <w:sz w:val="24"/>
                  <w:szCs w:val="24"/>
                </w:rPr>
              </m:ctrlPr>
            </m:dPr>
            <m:e>
              <m:sSub>
                <m:sSubPr>
                  <m:ctrlPr>
                    <w:rPr>
                      <w:rFonts w:ascii="Cambria Math" w:hAnsi="Cambria Math"/>
                      <w:i/>
                      <w:sz w:val="24"/>
                      <w:szCs w:val="24"/>
                    </w:rPr>
                  </m:ctrlPr>
                </m:sSubPr>
                <m:e>
                  <m:r>
                    <w:rPr>
                      <w:rFonts w:hAnsi="Cambria Math"/>
                      <w:sz w:val="24"/>
                      <w:szCs w:val="24"/>
                    </w:rPr>
                    <m:t>h</m:t>
                  </m:r>
                </m:e>
                <m:sub>
                  <m:r>
                    <w:rPr>
                      <w:rFonts w:ascii="Cambria Math"/>
                      <w:sz w:val="24"/>
                      <w:szCs w:val="24"/>
                    </w:rPr>
                    <m:t>2</m:t>
                  </m:r>
                </m:sub>
              </m:sSub>
            </m:e>
          </m:d>
          <m:r>
            <w:rPr>
              <w:rFonts w:ascii="Cambria Math"/>
              <w:sz w:val="24"/>
              <w:szCs w:val="24"/>
            </w:rPr>
            <m:t>=</m:t>
          </m:r>
          <m:r>
            <w:rPr>
              <w:rFonts w:ascii="Cambria Math" w:hAnsi="Cambria Math"/>
              <w:sz w:val="24"/>
              <w:szCs w:val="24"/>
            </w:rPr>
            <m:t>v</m:t>
          </m:r>
          <m:d>
            <m:dPr>
              <m:ctrlPr>
                <w:rPr>
                  <w:rFonts w:ascii="Cambria Math" w:hAnsi="Cambria Math"/>
                  <w:i/>
                  <w:sz w:val="24"/>
                  <w:szCs w:val="24"/>
                </w:rPr>
              </m:ctrlPr>
            </m:dPr>
            <m:e>
              <m:sSub>
                <m:sSubPr>
                  <m:ctrlPr>
                    <w:rPr>
                      <w:rFonts w:ascii="Cambria Math" w:hAnsi="Cambria Math"/>
                      <w:i/>
                      <w:sz w:val="24"/>
                      <w:szCs w:val="24"/>
                    </w:rPr>
                  </m:ctrlPr>
                </m:sSubPr>
                <m:e>
                  <m:r>
                    <w:rPr>
                      <w:rFonts w:hAnsi="Cambria Math"/>
                      <w:sz w:val="24"/>
                      <w:szCs w:val="24"/>
                    </w:rPr>
                    <m:t>h</m:t>
                  </m:r>
                </m:e>
                <m:sub>
                  <m:r>
                    <w:rPr>
                      <w:rFonts w:ascii="Cambria Math"/>
                      <w:sz w:val="24"/>
                      <w:szCs w:val="24"/>
                    </w:rPr>
                    <m:t>1</m:t>
                  </m:r>
                </m:sub>
              </m:sSub>
            </m:e>
          </m:d>
          <m:r>
            <w:rPr>
              <w:rFonts w:ascii="Cambria Math" w:hAnsi="Cambria Math"/>
              <w:sz w:val="24"/>
              <w:szCs w:val="24"/>
            </w:rPr>
            <m:t>∙</m:t>
          </m:r>
          <m:f>
            <m:fPr>
              <m:ctrlPr>
                <w:rPr>
                  <w:rFonts w:ascii="Cambria Math" w:hAnsi="Cambria Math"/>
                  <w:i/>
                  <w:sz w:val="24"/>
                  <w:szCs w:val="24"/>
                </w:rPr>
              </m:ctrlPr>
            </m:fPr>
            <m:num>
              <m:func>
                <m:funcPr>
                  <m:ctrlPr>
                    <w:rPr>
                      <w:rFonts w:ascii="Cambria Math" w:hAnsi="Cambria Math"/>
                      <w:sz w:val="24"/>
                      <w:szCs w:val="24"/>
                    </w:rPr>
                  </m:ctrlPr>
                </m:funcPr>
                <m:fName>
                  <m:r>
                    <m:rPr>
                      <m:sty m:val="p"/>
                    </m:rPr>
                    <w:rPr>
                      <w:rFonts w:asci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hAnsi="Cambria Math"/>
                                  <w:sz w:val="24"/>
                                  <w:szCs w:val="24"/>
                                </w:rPr>
                                <m:t>h</m:t>
                              </m:r>
                            </m:e>
                            <m:sub>
                              <m:r>
                                <w:rPr>
                                  <w:rFonts w:ascii="Cambria Math"/>
                                  <w:sz w:val="24"/>
                                  <w:szCs w:val="24"/>
                                </w:rPr>
                                <m:t>2</m:t>
                              </m:r>
                            </m:sub>
                          </m:sSub>
                        </m:num>
                        <m:den>
                          <m:sSub>
                            <m:sSubPr>
                              <m:ctrlPr>
                                <w:rPr>
                                  <w:rFonts w:ascii="Cambria Math" w:hAnsi="Cambria Math"/>
                                  <w:i/>
                                  <w:sz w:val="24"/>
                                  <w:szCs w:val="24"/>
                                </w:rPr>
                              </m:ctrlPr>
                            </m:sSubPr>
                            <m:e>
                              <m:r>
                                <w:rPr>
                                  <w:rFonts w:ascii="Cambria Math" w:hAnsi="Cambria Math"/>
                                  <w:sz w:val="24"/>
                                  <w:szCs w:val="24"/>
                                </w:rPr>
                                <m:t>z</m:t>
                              </m:r>
                            </m:e>
                            <m:sub>
                              <m:r>
                                <w:rPr>
                                  <w:rFonts w:ascii="Cambria Math"/>
                                  <w:sz w:val="24"/>
                                  <w:szCs w:val="24"/>
                                </w:rPr>
                                <m:t>0</m:t>
                              </m:r>
                            </m:sub>
                          </m:sSub>
                        </m:den>
                      </m:f>
                    </m:e>
                  </m:d>
                  <m:ctrlPr>
                    <w:rPr>
                      <w:rFonts w:ascii="Cambria Math" w:hAnsi="Cambria Math"/>
                      <w:i/>
                      <w:sz w:val="24"/>
                      <w:szCs w:val="24"/>
                    </w:rPr>
                  </m:ctrlPr>
                </m:e>
              </m:func>
            </m:num>
            <m:den>
              <m:func>
                <m:funcPr>
                  <m:ctrlPr>
                    <w:rPr>
                      <w:rFonts w:ascii="Cambria Math" w:hAnsi="Cambria Math"/>
                      <w:sz w:val="24"/>
                      <w:szCs w:val="24"/>
                    </w:rPr>
                  </m:ctrlPr>
                </m:funcPr>
                <m:fName>
                  <m:r>
                    <m:rPr>
                      <m:sty m:val="p"/>
                    </m:rPr>
                    <w:rPr>
                      <w:rFonts w:asci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hAnsi="Cambria Math"/>
                                  <w:sz w:val="24"/>
                                  <w:szCs w:val="24"/>
                                </w:rPr>
                                <m:t>h</m:t>
                              </m:r>
                            </m:e>
                            <m:sub>
                              <m:r>
                                <w:rPr>
                                  <w:rFonts w:asci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z</m:t>
                              </m:r>
                            </m:e>
                            <m:sub>
                              <m:r>
                                <w:rPr>
                                  <w:rFonts w:ascii="Cambria Math"/>
                                  <w:sz w:val="24"/>
                                  <w:szCs w:val="24"/>
                                </w:rPr>
                                <m:t>0</m:t>
                              </m:r>
                            </m:sub>
                          </m:sSub>
                        </m:den>
                      </m:f>
                    </m:e>
                  </m:d>
                  <m:ctrlPr>
                    <w:rPr>
                      <w:rFonts w:ascii="Cambria Math" w:hAnsi="Cambria Math"/>
                      <w:i/>
                      <w:sz w:val="24"/>
                      <w:szCs w:val="24"/>
                    </w:rPr>
                  </m:ctrlPr>
                </m:e>
              </m:func>
            </m:den>
          </m:f>
          <m:r>
            <w:rPr>
              <w:rFonts w:ascii="Cambria Math"/>
              <w:sz w:val="24"/>
              <w:szCs w:val="24"/>
            </w:rPr>
            <m:t xml:space="preserve">,                                                                       </m:t>
          </m:r>
        </m:oMath>
      </m:oMathPara>
    </w:p>
    <w:p w14:paraId="4D36D6CE" w14:textId="77777777" w:rsidR="00757735" w:rsidRPr="00757735" w:rsidRDefault="00757735" w:rsidP="00757735">
      <w:pPr>
        <w:rPr>
          <w:rFonts w:eastAsia="Calibri"/>
          <w:sz w:val="24"/>
          <w:szCs w:val="24"/>
        </w:rPr>
      </w:pPr>
      <w:r w:rsidRPr="00757735">
        <w:rPr>
          <w:rFonts w:eastAsiaTheme="minorEastAsia"/>
          <w:sz w:val="24"/>
          <w:szCs w:val="24"/>
        </w:rPr>
        <w:t xml:space="preserve">где  </w:t>
      </w:r>
      <m:oMath>
        <m:r>
          <w:rPr>
            <w:rFonts w:ascii="Cambria Math" w:hAnsi="Cambria Math"/>
            <w:sz w:val="24"/>
            <w:szCs w:val="24"/>
          </w:rPr>
          <m:t>v</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h</m:t>
                </m:r>
              </m:e>
              <m:sub>
                <m:r>
                  <w:rPr>
                    <w:rFonts w:ascii="Cambria Math"/>
                    <w:sz w:val="24"/>
                    <w:szCs w:val="24"/>
                  </w:rPr>
                  <m:t>1</m:t>
                </m:r>
              </m:sub>
            </m:sSub>
          </m:e>
        </m:d>
      </m:oMath>
      <w:r w:rsidRPr="00757735">
        <w:rPr>
          <w:rFonts w:eastAsia="Calibri"/>
          <w:sz w:val="24"/>
          <w:szCs w:val="24"/>
        </w:rPr>
        <w:t xml:space="preserve"> </w:t>
      </w:r>
      <w:r w:rsidRPr="00757735">
        <w:rPr>
          <w:sz w:val="24"/>
          <w:szCs w:val="24"/>
        </w:rPr>
        <w:t>– скорость ветра на высоте регулярных данных наблюдений;</w:t>
      </w:r>
    </w:p>
    <w:p w14:paraId="4BDB819D" w14:textId="77777777" w:rsidR="00757735" w:rsidRPr="00757735" w:rsidRDefault="008F7D0D" w:rsidP="00757735">
      <w:pPr>
        <w:ind w:left="463"/>
        <w:rPr>
          <w:rFonts w:eastAsia="Calibri"/>
          <w:position w:val="-10"/>
          <w:sz w:val="24"/>
          <w:szCs w:val="24"/>
        </w:rPr>
      </w:pPr>
      <m:oMath>
        <m:sSub>
          <m:sSubPr>
            <m:ctrlPr>
              <w:rPr>
                <w:rFonts w:ascii="Cambria Math" w:hAnsi="Cambria Math"/>
                <w:i/>
                <w:sz w:val="24"/>
                <w:szCs w:val="24"/>
              </w:rPr>
            </m:ctrlPr>
          </m:sSubPr>
          <m:e>
            <m:r>
              <w:rPr>
                <w:rFonts w:ascii="Cambria Math" w:hAnsi="Cambria Math"/>
                <w:sz w:val="24"/>
                <w:szCs w:val="24"/>
              </w:rPr>
              <m:t>h</m:t>
            </m:r>
          </m:e>
          <m:sub>
            <m:r>
              <w:rPr>
                <w:rFonts w:ascii="Cambria Math"/>
                <w:sz w:val="24"/>
                <w:szCs w:val="24"/>
              </w:rPr>
              <m:t>1</m:t>
            </m:r>
          </m:sub>
        </m:sSub>
        <m:r>
          <w:rPr>
            <w:rFonts w:ascii="Cambria Math" w:hAnsi="Cambria Math"/>
            <w:sz w:val="24"/>
            <w:szCs w:val="24"/>
          </w:rPr>
          <m:t xml:space="preserve"> </m:t>
        </m:r>
      </m:oMath>
      <w:r w:rsidR="00757735" w:rsidRPr="00757735">
        <w:rPr>
          <w:sz w:val="24"/>
          <w:szCs w:val="24"/>
        </w:rPr>
        <w:t>– высота регулярных данных наблюдений, 10 м;</w:t>
      </w:r>
      <w:r w:rsidR="00757735" w:rsidRPr="00757735">
        <w:rPr>
          <w:rFonts w:eastAsia="Calibri"/>
          <w:position w:val="-10"/>
          <w:sz w:val="24"/>
          <w:szCs w:val="24"/>
        </w:rPr>
        <w:t xml:space="preserve"> </w:t>
      </w:r>
    </w:p>
    <w:p w14:paraId="3F0849A3" w14:textId="77777777" w:rsidR="00757735" w:rsidRPr="00757735" w:rsidRDefault="008F7D0D" w:rsidP="00757735">
      <w:pPr>
        <w:ind w:left="463"/>
        <w:rPr>
          <w:rFonts w:eastAsia="Calibri"/>
          <w:position w:val="-12"/>
          <w:sz w:val="24"/>
          <w:szCs w:val="24"/>
        </w:rPr>
      </w:pPr>
      <m:oMath>
        <m:sSub>
          <m:sSubPr>
            <m:ctrlPr>
              <w:rPr>
                <w:rFonts w:ascii="Cambria Math" w:hAnsi="Cambria Math"/>
                <w:i/>
                <w:sz w:val="24"/>
                <w:szCs w:val="24"/>
              </w:rPr>
            </m:ctrlPr>
          </m:sSubPr>
          <m:e>
            <m:r>
              <w:rPr>
                <w:rFonts w:ascii="Cambria Math" w:hAnsi="Cambria Math"/>
                <w:sz w:val="24"/>
                <w:szCs w:val="24"/>
              </w:rPr>
              <m:t>h</m:t>
            </m:r>
          </m:e>
          <m:sub>
            <m:r>
              <w:rPr>
                <w:rFonts w:ascii="Cambria Math"/>
                <w:sz w:val="24"/>
                <w:szCs w:val="24"/>
              </w:rPr>
              <m:t>2</m:t>
            </m:r>
          </m:sub>
        </m:sSub>
      </m:oMath>
      <w:r w:rsidR="00757735" w:rsidRPr="00757735">
        <w:rPr>
          <w:sz w:val="24"/>
          <w:szCs w:val="24"/>
        </w:rPr>
        <w:t xml:space="preserve"> – ра</w:t>
      </w:r>
      <w:r w:rsidR="0030235D">
        <w:rPr>
          <w:sz w:val="24"/>
          <w:szCs w:val="24"/>
        </w:rPr>
        <w:t>счетная высота оси ветроколеса,</w:t>
      </w:r>
      <w:r w:rsidR="00757735" w:rsidRPr="00757735">
        <w:rPr>
          <w:sz w:val="24"/>
          <w:szCs w:val="24"/>
        </w:rPr>
        <w:t xml:space="preserve"> </w:t>
      </w:r>
      <w:proofErr w:type="gramStart"/>
      <w:r w:rsidR="00757735" w:rsidRPr="00757735">
        <w:rPr>
          <w:sz w:val="24"/>
          <w:szCs w:val="24"/>
        </w:rPr>
        <w:t>м</w:t>
      </w:r>
      <w:proofErr w:type="gramEnd"/>
      <w:r w:rsidR="00757735" w:rsidRPr="00757735">
        <w:rPr>
          <w:sz w:val="24"/>
          <w:szCs w:val="24"/>
        </w:rPr>
        <w:t>;</w:t>
      </w:r>
      <w:r w:rsidR="00757735" w:rsidRPr="00757735">
        <w:rPr>
          <w:rFonts w:eastAsia="Calibri"/>
          <w:position w:val="-12"/>
          <w:sz w:val="24"/>
          <w:szCs w:val="24"/>
        </w:rPr>
        <w:t xml:space="preserve"> </w:t>
      </w:r>
    </w:p>
    <w:p w14:paraId="3BFDD7BE" w14:textId="77777777" w:rsidR="00757735" w:rsidRDefault="008F7D0D" w:rsidP="00757735">
      <w:pPr>
        <w:ind w:left="463"/>
        <w:rPr>
          <w:sz w:val="24"/>
          <w:szCs w:val="24"/>
        </w:rPr>
      </w:pPr>
      <m:oMath>
        <m:sSub>
          <m:sSubPr>
            <m:ctrlPr>
              <w:rPr>
                <w:rFonts w:ascii="Cambria Math" w:hAnsi="Cambria Math"/>
                <w:i/>
                <w:sz w:val="24"/>
                <w:szCs w:val="24"/>
              </w:rPr>
            </m:ctrlPr>
          </m:sSubPr>
          <m:e>
            <m:r>
              <w:rPr>
                <w:rFonts w:ascii="Cambria Math" w:hAnsi="Cambria Math"/>
                <w:sz w:val="24"/>
                <w:szCs w:val="24"/>
              </w:rPr>
              <m:t>z</m:t>
            </m:r>
          </m:e>
          <m:sub>
            <m:r>
              <w:rPr>
                <w:rFonts w:ascii="Cambria Math"/>
                <w:sz w:val="24"/>
                <w:szCs w:val="24"/>
              </w:rPr>
              <m:t>0</m:t>
            </m:r>
          </m:sub>
        </m:sSub>
      </m:oMath>
      <w:r w:rsidR="00757735" w:rsidRPr="00757735">
        <w:rPr>
          <w:sz w:val="24"/>
          <w:szCs w:val="24"/>
        </w:rPr>
        <w:t xml:space="preserve"> – параметр шероховатости подстилающей поверхности.</w:t>
      </w:r>
    </w:p>
    <w:p w14:paraId="144A7296" w14:textId="77777777" w:rsidR="00B36F19" w:rsidRDefault="00B36F19" w:rsidP="00757735">
      <w:pPr>
        <w:ind w:left="463"/>
        <w:rPr>
          <w:sz w:val="24"/>
          <w:szCs w:val="24"/>
        </w:rPr>
      </w:pPr>
    </w:p>
    <w:p w14:paraId="071AA0D0" w14:textId="7A221903" w:rsidR="00B36F19" w:rsidRPr="00637436" w:rsidRDefault="00B36F19" w:rsidP="00E91B0E">
      <w:pPr>
        <w:spacing w:after="120"/>
        <w:ind w:firstLine="463"/>
        <w:jc w:val="both"/>
        <w:rPr>
          <w:sz w:val="24"/>
          <w:szCs w:val="24"/>
        </w:rPr>
      </w:pPr>
      <w:r>
        <w:rPr>
          <w:sz w:val="24"/>
          <w:szCs w:val="24"/>
        </w:rPr>
        <w:t xml:space="preserve">На основании полученного диапазона данных определяются коэффициенты распределения </w:t>
      </w:r>
      <w:proofErr w:type="spellStart"/>
      <w:r>
        <w:rPr>
          <w:sz w:val="24"/>
          <w:szCs w:val="24"/>
        </w:rPr>
        <w:t>Вейбул</w:t>
      </w:r>
      <w:r w:rsidR="00637436">
        <w:rPr>
          <w:sz w:val="24"/>
          <w:szCs w:val="24"/>
        </w:rPr>
        <w:t>л</w:t>
      </w:r>
      <w:r w:rsidR="00E91B0E">
        <w:rPr>
          <w:sz w:val="24"/>
          <w:szCs w:val="24"/>
        </w:rPr>
        <w:t>а</w:t>
      </w:r>
      <w:proofErr w:type="spellEnd"/>
      <w:r>
        <w:rPr>
          <w:sz w:val="24"/>
          <w:szCs w:val="24"/>
        </w:rPr>
        <w:t xml:space="preserve"> </w:t>
      </w:r>
      <w:r w:rsidR="00750287" w:rsidRPr="00750287">
        <w:rPr>
          <w:i/>
          <w:sz w:val="24"/>
          <w:szCs w:val="24"/>
          <w:lang w:val="en-US"/>
        </w:rPr>
        <w:t>k</w:t>
      </w:r>
      <w:r w:rsidR="00750287" w:rsidRPr="00750287">
        <w:rPr>
          <w:sz w:val="24"/>
          <w:szCs w:val="24"/>
        </w:rPr>
        <w:t xml:space="preserve"> </w:t>
      </w:r>
      <w:r w:rsidR="00E91B0E">
        <w:rPr>
          <w:sz w:val="24"/>
          <w:szCs w:val="24"/>
        </w:rPr>
        <w:t>–</w:t>
      </w:r>
      <w:r w:rsidR="00750287" w:rsidRPr="00750287">
        <w:rPr>
          <w:sz w:val="24"/>
          <w:szCs w:val="24"/>
        </w:rPr>
        <w:t xml:space="preserve"> </w:t>
      </w:r>
      <w:r w:rsidRPr="00B36F19">
        <w:rPr>
          <w:sz w:val="24"/>
          <w:szCs w:val="24"/>
        </w:rPr>
        <w:t>коэффициент характеризующий форму кривой (параметр формы</w:t>
      </w:r>
      <w:proofErr w:type="gramStart"/>
      <w:r w:rsidRPr="00B36F19">
        <w:rPr>
          <w:sz w:val="24"/>
          <w:szCs w:val="24"/>
        </w:rPr>
        <w:t>,</w:t>
      </w:r>
      <w:r w:rsidRPr="00750287">
        <w:rPr>
          <w:sz w:val="24"/>
          <w:szCs w:val="24"/>
        </w:rPr>
        <w:object w:dxaOrig="480" w:dyaOrig="260" w14:anchorId="05612858">
          <v:shape id="_x0000_i1031" type="#_x0000_t75" style="width:25.8pt;height:13.8pt" o:ole="">
            <v:imagedata r:id="rId29" o:title=""/>
          </v:shape>
          <o:OLEObject Type="Embed" ProgID="Equation.3" ShapeID="_x0000_i1031" DrawAspect="Content" ObjectID="_1613979104" r:id="rId30"/>
        </w:object>
      </w:r>
      <w:r w:rsidRPr="00B36F19">
        <w:rPr>
          <w:sz w:val="24"/>
          <w:szCs w:val="24"/>
        </w:rPr>
        <w:t xml:space="preserve">), </w:t>
      </w:r>
      <w:r w:rsidRPr="00750287">
        <w:rPr>
          <w:sz w:val="24"/>
          <w:szCs w:val="24"/>
        </w:rPr>
        <w:object w:dxaOrig="180" w:dyaOrig="200" w14:anchorId="7B555BA2">
          <v:shape id="_x0000_i1032" type="#_x0000_t75" style="width:10.8pt;height:13.8pt" o:ole="">
            <v:imagedata r:id="rId31" o:title=""/>
          </v:shape>
          <o:OLEObject Type="Embed" ProgID="Equation.3" ShapeID="_x0000_i1032" DrawAspect="Content" ObjectID="_1613979105" r:id="rId32"/>
        </w:object>
      </w:r>
      <w:r w:rsidRPr="00B36F19">
        <w:rPr>
          <w:sz w:val="24"/>
          <w:szCs w:val="24"/>
        </w:rPr>
        <w:t xml:space="preserve"> –</w:t>
      </w:r>
      <w:r>
        <w:rPr>
          <w:sz w:val="24"/>
          <w:szCs w:val="24"/>
        </w:rPr>
        <w:t xml:space="preserve"> </w:t>
      </w:r>
      <w:proofErr w:type="gramEnd"/>
      <w:r w:rsidRPr="00B36F19">
        <w:rPr>
          <w:sz w:val="24"/>
          <w:szCs w:val="24"/>
        </w:rPr>
        <w:t>коэффициент характеризующий масштаб изменения функции распределения по оси скоростей (параметр масштаба,</w:t>
      </w:r>
      <w:r>
        <w:rPr>
          <w:sz w:val="24"/>
          <w:szCs w:val="24"/>
        </w:rPr>
        <w:t xml:space="preserve"> </w:t>
      </w:r>
      <w:r w:rsidRPr="00750287">
        <w:rPr>
          <w:sz w:val="24"/>
          <w:szCs w:val="24"/>
        </w:rPr>
        <w:object w:dxaOrig="480" w:dyaOrig="240" w14:anchorId="14A94160">
          <v:shape id="_x0000_i1033" type="#_x0000_t75" style="width:25.8pt;height:13.8pt" o:ole="">
            <v:imagedata r:id="rId33" o:title=""/>
          </v:shape>
          <o:OLEObject Type="Embed" ProgID="Equation.3" ShapeID="_x0000_i1033" DrawAspect="Content" ObjectID="_1613979106" r:id="rId34"/>
        </w:object>
      </w:r>
      <w:r>
        <w:rPr>
          <w:sz w:val="24"/>
          <w:szCs w:val="24"/>
        </w:rPr>
        <w:t>).</w:t>
      </w:r>
    </w:p>
    <w:p w14:paraId="23980782" w14:textId="77777777" w:rsidR="00750287" w:rsidRDefault="00750287" w:rsidP="00E91B0E">
      <w:pPr>
        <w:ind w:firstLine="360"/>
        <w:jc w:val="both"/>
        <w:rPr>
          <w:sz w:val="24"/>
          <w:szCs w:val="24"/>
        </w:rPr>
      </w:pPr>
      <w:r>
        <w:rPr>
          <w:sz w:val="24"/>
          <w:szCs w:val="24"/>
        </w:rPr>
        <w:t xml:space="preserve">Оценка </w:t>
      </w:r>
      <w:r w:rsidR="00637436">
        <w:rPr>
          <w:sz w:val="24"/>
          <w:szCs w:val="24"/>
        </w:rPr>
        <w:t xml:space="preserve">коэффициентов распределения </w:t>
      </w:r>
      <w:proofErr w:type="spellStart"/>
      <w:r w:rsidR="00637436">
        <w:rPr>
          <w:sz w:val="24"/>
          <w:szCs w:val="24"/>
        </w:rPr>
        <w:t>Вейбулла</w:t>
      </w:r>
      <w:proofErr w:type="spellEnd"/>
      <w:r w:rsidR="00637436">
        <w:rPr>
          <w:sz w:val="24"/>
          <w:szCs w:val="24"/>
        </w:rPr>
        <w:t xml:space="preserve"> может основываться на</w:t>
      </w:r>
      <w:r w:rsidR="00AF0608">
        <w:rPr>
          <w:sz w:val="24"/>
          <w:szCs w:val="24"/>
        </w:rPr>
        <w:t xml:space="preserve"> следующих математических моделях</w:t>
      </w:r>
      <w:r w:rsidR="00637436">
        <w:rPr>
          <w:sz w:val="24"/>
          <w:szCs w:val="24"/>
        </w:rPr>
        <w:t>:</w:t>
      </w:r>
    </w:p>
    <w:p w14:paraId="1A64C5B2" w14:textId="77777777" w:rsidR="00637436" w:rsidRPr="00637436" w:rsidRDefault="00637436" w:rsidP="00637436">
      <w:pPr>
        <w:pStyle w:val="ab"/>
        <w:numPr>
          <w:ilvl w:val="0"/>
          <w:numId w:val="10"/>
        </w:numPr>
        <w:spacing w:after="120"/>
        <w:jc w:val="both"/>
        <w:rPr>
          <w:sz w:val="24"/>
          <w:szCs w:val="24"/>
        </w:rPr>
      </w:pPr>
      <w:r w:rsidRPr="00637436">
        <w:rPr>
          <w:sz w:val="24"/>
          <w:szCs w:val="24"/>
        </w:rPr>
        <w:t>метод моментов</w:t>
      </w:r>
      <w:r>
        <w:rPr>
          <w:sz w:val="24"/>
          <w:szCs w:val="24"/>
        </w:rPr>
        <w:t>;</w:t>
      </w:r>
    </w:p>
    <w:p w14:paraId="2700EB5F" w14:textId="77777777" w:rsidR="00637436" w:rsidRPr="00637436" w:rsidRDefault="00637436" w:rsidP="00637436">
      <w:pPr>
        <w:pStyle w:val="ab"/>
        <w:numPr>
          <w:ilvl w:val="0"/>
          <w:numId w:val="10"/>
        </w:numPr>
        <w:spacing w:after="120"/>
        <w:jc w:val="both"/>
        <w:rPr>
          <w:sz w:val="24"/>
          <w:szCs w:val="24"/>
        </w:rPr>
      </w:pPr>
      <w:r w:rsidRPr="00637436">
        <w:rPr>
          <w:sz w:val="24"/>
          <w:szCs w:val="24"/>
        </w:rPr>
        <w:t>метод моментов параметров гамма-распределения</w:t>
      </w:r>
      <w:r>
        <w:rPr>
          <w:sz w:val="24"/>
          <w:szCs w:val="24"/>
        </w:rPr>
        <w:t>;</w:t>
      </w:r>
    </w:p>
    <w:p w14:paraId="69526DB5" w14:textId="77777777" w:rsidR="00637436" w:rsidRPr="00637436" w:rsidRDefault="00637436" w:rsidP="00637436">
      <w:pPr>
        <w:pStyle w:val="ab"/>
        <w:numPr>
          <w:ilvl w:val="0"/>
          <w:numId w:val="10"/>
        </w:numPr>
        <w:spacing w:after="120"/>
        <w:jc w:val="both"/>
        <w:rPr>
          <w:sz w:val="24"/>
          <w:szCs w:val="24"/>
        </w:rPr>
      </w:pPr>
      <w:r w:rsidRPr="00637436">
        <w:rPr>
          <w:sz w:val="24"/>
          <w:szCs w:val="24"/>
        </w:rPr>
        <w:t>метод максимального правдоподобия</w:t>
      </w:r>
      <w:r>
        <w:rPr>
          <w:sz w:val="24"/>
          <w:szCs w:val="24"/>
        </w:rPr>
        <w:t>;</w:t>
      </w:r>
    </w:p>
    <w:p w14:paraId="1A479C90" w14:textId="77777777" w:rsidR="00637436" w:rsidRPr="00637436" w:rsidRDefault="00637436" w:rsidP="00637436">
      <w:pPr>
        <w:pStyle w:val="ab"/>
        <w:numPr>
          <w:ilvl w:val="0"/>
          <w:numId w:val="10"/>
        </w:numPr>
        <w:spacing w:after="120"/>
        <w:jc w:val="both"/>
        <w:rPr>
          <w:sz w:val="24"/>
          <w:szCs w:val="24"/>
        </w:rPr>
      </w:pPr>
      <w:r w:rsidRPr="00637436">
        <w:rPr>
          <w:sz w:val="24"/>
          <w:szCs w:val="24"/>
        </w:rPr>
        <w:t>множительные оценки Каплана–Мейера</w:t>
      </w:r>
      <w:r>
        <w:rPr>
          <w:sz w:val="24"/>
          <w:szCs w:val="24"/>
        </w:rPr>
        <w:t>;</w:t>
      </w:r>
    </w:p>
    <w:p w14:paraId="484DF1B1" w14:textId="77777777" w:rsidR="00637436" w:rsidRPr="00637436" w:rsidRDefault="00637436" w:rsidP="00637436">
      <w:pPr>
        <w:pStyle w:val="ab"/>
        <w:numPr>
          <w:ilvl w:val="0"/>
          <w:numId w:val="10"/>
        </w:numPr>
        <w:spacing w:after="120"/>
        <w:jc w:val="both"/>
        <w:rPr>
          <w:sz w:val="24"/>
          <w:szCs w:val="24"/>
        </w:rPr>
      </w:pPr>
      <w:r w:rsidRPr="00637436">
        <w:rPr>
          <w:sz w:val="24"/>
          <w:szCs w:val="24"/>
        </w:rPr>
        <w:t>оценки Нельсона–</w:t>
      </w:r>
      <w:proofErr w:type="spellStart"/>
      <w:r w:rsidRPr="00637436">
        <w:rPr>
          <w:sz w:val="24"/>
          <w:szCs w:val="24"/>
        </w:rPr>
        <w:t>Аалена</w:t>
      </w:r>
      <w:proofErr w:type="spellEnd"/>
      <w:r>
        <w:rPr>
          <w:sz w:val="24"/>
          <w:szCs w:val="24"/>
        </w:rPr>
        <w:t>;</w:t>
      </w:r>
    </w:p>
    <w:p w14:paraId="713DE1AC" w14:textId="77777777" w:rsidR="00637436" w:rsidRDefault="00637436" w:rsidP="00637436">
      <w:pPr>
        <w:pStyle w:val="ab"/>
        <w:numPr>
          <w:ilvl w:val="0"/>
          <w:numId w:val="10"/>
        </w:numPr>
        <w:spacing w:after="120"/>
        <w:jc w:val="both"/>
        <w:rPr>
          <w:sz w:val="24"/>
          <w:szCs w:val="24"/>
        </w:rPr>
      </w:pPr>
      <w:r w:rsidRPr="00637436">
        <w:rPr>
          <w:sz w:val="24"/>
          <w:szCs w:val="24"/>
        </w:rPr>
        <w:t>метод наименьших квадратов</w:t>
      </w:r>
      <w:r>
        <w:rPr>
          <w:sz w:val="24"/>
          <w:szCs w:val="24"/>
        </w:rPr>
        <w:t>.</w:t>
      </w:r>
    </w:p>
    <w:p w14:paraId="6E078389" w14:textId="77777777" w:rsidR="00637436" w:rsidRPr="00637436" w:rsidRDefault="00637436" w:rsidP="00E91B0E">
      <w:pPr>
        <w:spacing w:after="120"/>
        <w:ind w:firstLine="360"/>
        <w:jc w:val="both"/>
        <w:rPr>
          <w:i/>
          <w:sz w:val="24"/>
          <w:szCs w:val="24"/>
        </w:rPr>
      </w:pPr>
      <w:r w:rsidRPr="00637436">
        <w:rPr>
          <w:sz w:val="24"/>
          <w:szCs w:val="24"/>
        </w:rPr>
        <w:lastRenderedPageBreak/>
        <w:t>Оценку параметров теоретических распределений лучше производить с помощью метода наименьших квадратов (МНК). Таким методом определяются параметры масштаба (</w:t>
      </w:r>
      <w:r w:rsidRPr="00637436">
        <w:rPr>
          <w:i/>
          <w:sz w:val="24"/>
          <w:szCs w:val="24"/>
          <w:lang w:val="en-US"/>
        </w:rPr>
        <w:t>a</w:t>
      </w:r>
      <w:r w:rsidRPr="00637436">
        <w:rPr>
          <w:i/>
          <w:sz w:val="24"/>
          <w:szCs w:val="24"/>
        </w:rPr>
        <w:t>)</w:t>
      </w:r>
      <w:r w:rsidRPr="00637436">
        <w:rPr>
          <w:sz w:val="24"/>
          <w:szCs w:val="24"/>
        </w:rPr>
        <w:t xml:space="preserve"> и параметры формы (</w:t>
      </w:r>
      <w:r w:rsidRPr="00637436">
        <w:rPr>
          <w:i/>
          <w:sz w:val="24"/>
          <w:szCs w:val="24"/>
          <w:lang w:val="en-US"/>
        </w:rPr>
        <w:t>k</w:t>
      </w:r>
      <w:r w:rsidRPr="00637436">
        <w:rPr>
          <w:sz w:val="24"/>
          <w:szCs w:val="24"/>
        </w:rPr>
        <w:t>)</w:t>
      </w:r>
      <w:r w:rsidRPr="00637436">
        <w:rPr>
          <w:i/>
          <w:sz w:val="24"/>
          <w:szCs w:val="24"/>
        </w:rPr>
        <w:t>.</w:t>
      </w:r>
    </w:p>
    <w:p w14:paraId="314E08F2" w14:textId="77777777" w:rsidR="00637436" w:rsidRDefault="00637436" w:rsidP="00E91B0E">
      <w:pPr>
        <w:spacing w:after="120"/>
        <w:ind w:firstLine="360"/>
        <w:jc w:val="both"/>
        <w:rPr>
          <w:sz w:val="24"/>
          <w:szCs w:val="24"/>
        </w:rPr>
      </w:pPr>
      <w:r w:rsidRPr="00637436">
        <w:rPr>
          <w:sz w:val="24"/>
          <w:szCs w:val="24"/>
        </w:rPr>
        <w:t xml:space="preserve">Решение задачи состоит из следующих этапов: </w:t>
      </w:r>
    </w:p>
    <w:p w14:paraId="19B9EE3A" w14:textId="77777777" w:rsidR="00637436" w:rsidRPr="00637436" w:rsidRDefault="00637436" w:rsidP="00637436">
      <w:pPr>
        <w:pStyle w:val="ab"/>
        <w:numPr>
          <w:ilvl w:val="0"/>
          <w:numId w:val="11"/>
        </w:numPr>
        <w:spacing w:after="120"/>
        <w:jc w:val="both"/>
        <w:rPr>
          <w:sz w:val="24"/>
          <w:szCs w:val="24"/>
        </w:rPr>
      </w:pPr>
      <w:r w:rsidRPr="00637436">
        <w:rPr>
          <w:sz w:val="24"/>
          <w:szCs w:val="24"/>
        </w:rPr>
        <w:t xml:space="preserve">Преобразование (анаморфоза) координат исследуемой эмпирической зависимости с целью ее приведения к линейному виду </w:t>
      </w:r>
    </w:p>
    <w:p w14:paraId="0CF4F766" w14:textId="77777777" w:rsidR="00637436" w:rsidRDefault="00637436" w:rsidP="00D15596">
      <w:pPr>
        <w:pStyle w:val="ab"/>
        <w:spacing w:after="120"/>
        <w:jc w:val="center"/>
        <w:rPr>
          <w:sz w:val="24"/>
          <w:szCs w:val="24"/>
        </w:rPr>
      </w:pPr>
      <w:r>
        <w:rPr>
          <w:sz w:val="24"/>
          <w:szCs w:val="24"/>
        </w:rPr>
        <w:t xml:space="preserve">y = A + </w:t>
      </w:r>
      <w:proofErr w:type="spellStart"/>
      <w:r>
        <w:rPr>
          <w:sz w:val="24"/>
          <w:szCs w:val="24"/>
        </w:rPr>
        <w:t>Bx</w:t>
      </w:r>
      <w:proofErr w:type="spellEnd"/>
      <w:r>
        <w:rPr>
          <w:sz w:val="24"/>
          <w:szCs w:val="24"/>
        </w:rPr>
        <w:t xml:space="preserve"> ,</w:t>
      </w:r>
    </w:p>
    <w:p w14:paraId="2CC3ACBE" w14:textId="77777777" w:rsidR="00D15596" w:rsidRDefault="00637436" w:rsidP="00637436">
      <w:pPr>
        <w:pStyle w:val="ab"/>
        <w:spacing w:after="120"/>
        <w:jc w:val="both"/>
        <w:rPr>
          <w:sz w:val="24"/>
          <w:szCs w:val="24"/>
        </w:rPr>
      </w:pPr>
      <w:r w:rsidRPr="00637436">
        <w:rPr>
          <w:sz w:val="24"/>
          <w:szCs w:val="24"/>
        </w:rPr>
        <w:t>где x = f(t) и</w:t>
      </w:r>
      <w:r w:rsidR="00D15596">
        <w:rPr>
          <w:sz w:val="24"/>
          <w:szCs w:val="24"/>
        </w:rPr>
        <w:t xml:space="preserve"> y = f(P) – функции анаморфозы;</w:t>
      </w:r>
    </w:p>
    <w:p w14:paraId="69C6C0B3" w14:textId="77777777" w:rsidR="00D15596" w:rsidRDefault="00637436" w:rsidP="00D15596">
      <w:pPr>
        <w:pStyle w:val="ab"/>
        <w:spacing w:after="120"/>
        <w:ind w:left="1134"/>
        <w:jc w:val="both"/>
        <w:rPr>
          <w:sz w:val="24"/>
          <w:szCs w:val="24"/>
        </w:rPr>
      </w:pPr>
      <w:r w:rsidRPr="00637436">
        <w:rPr>
          <w:sz w:val="24"/>
          <w:szCs w:val="24"/>
        </w:rPr>
        <w:t>А и</w:t>
      </w:r>
      <w:proofErr w:type="gramStart"/>
      <w:r w:rsidRPr="00637436">
        <w:rPr>
          <w:sz w:val="24"/>
          <w:szCs w:val="24"/>
        </w:rPr>
        <w:t xml:space="preserve"> В</w:t>
      </w:r>
      <w:proofErr w:type="gramEnd"/>
      <w:r w:rsidRPr="00637436">
        <w:rPr>
          <w:sz w:val="24"/>
          <w:szCs w:val="24"/>
        </w:rPr>
        <w:t xml:space="preserve"> – постоянные уравнения регрессии. </w:t>
      </w:r>
    </w:p>
    <w:p w14:paraId="08DB7E67" w14:textId="77777777" w:rsidR="00637436" w:rsidRPr="00637436" w:rsidRDefault="00637436" w:rsidP="00637436">
      <w:pPr>
        <w:pStyle w:val="ab"/>
        <w:spacing w:after="120"/>
        <w:jc w:val="both"/>
        <w:rPr>
          <w:sz w:val="24"/>
          <w:szCs w:val="24"/>
        </w:rPr>
      </w:pPr>
      <w:r w:rsidRPr="00637436">
        <w:rPr>
          <w:sz w:val="24"/>
          <w:szCs w:val="24"/>
        </w:rPr>
        <w:t xml:space="preserve">В данном случае применяется </w:t>
      </w:r>
      <w:proofErr w:type="gramStart"/>
      <w:r w:rsidRPr="00637436">
        <w:rPr>
          <w:sz w:val="24"/>
          <w:szCs w:val="24"/>
        </w:rPr>
        <w:t>следующая</w:t>
      </w:r>
      <w:proofErr w:type="gramEnd"/>
      <w:r w:rsidRPr="00637436">
        <w:rPr>
          <w:sz w:val="24"/>
          <w:szCs w:val="24"/>
        </w:rPr>
        <w:t xml:space="preserve"> анаморфоза:</w:t>
      </w:r>
    </w:p>
    <w:p w14:paraId="678CF40E" w14:textId="77777777" w:rsidR="00750287" w:rsidRPr="00757735" w:rsidRDefault="00D15596" w:rsidP="00D15596">
      <w:pPr>
        <w:ind w:left="463"/>
        <w:jc w:val="center"/>
        <w:rPr>
          <w:sz w:val="24"/>
          <w:szCs w:val="24"/>
        </w:rPr>
      </w:pPr>
      <w:r>
        <w:rPr>
          <w:noProof/>
          <w:lang w:val="en-US" w:eastAsia="en-US"/>
        </w:rPr>
        <w:drawing>
          <wp:inline distT="0" distB="0" distL="0" distR="0" wp14:anchorId="3C3DCC87" wp14:editId="29DC29EA">
            <wp:extent cx="1303478" cy="118181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8168" t="22021" r="51308" b="60363"/>
                    <a:stretch/>
                  </pic:blipFill>
                  <pic:spPr bwMode="auto">
                    <a:xfrm>
                      <a:off x="0" y="0"/>
                      <a:ext cx="1324340" cy="1200734"/>
                    </a:xfrm>
                    <a:prstGeom prst="rect">
                      <a:avLst/>
                    </a:prstGeom>
                    <a:ln>
                      <a:noFill/>
                    </a:ln>
                    <a:extLst>
                      <a:ext uri="{53640926-AAD7-44D8-BBD7-CCE9431645EC}">
                        <a14:shadowObscured xmlns:a14="http://schemas.microsoft.com/office/drawing/2010/main"/>
                      </a:ext>
                    </a:extLst>
                  </pic:spPr>
                </pic:pic>
              </a:graphicData>
            </a:graphic>
          </wp:inline>
        </w:drawing>
      </w:r>
    </w:p>
    <w:p w14:paraId="257BB798" w14:textId="77777777" w:rsidR="00757735" w:rsidRPr="00D15596" w:rsidRDefault="00D15596" w:rsidP="00D15596">
      <w:pPr>
        <w:pStyle w:val="ab"/>
        <w:numPr>
          <w:ilvl w:val="0"/>
          <w:numId w:val="11"/>
        </w:numPr>
        <w:spacing w:after="120"/>
        <w:jc w:val="both"/>
        <w:rPr>
          <w:sz w:val="24"/>
          <w:szCs w:val="24"/>
        </w:rPr>
      </w:pPr>
      <w:r w:rsidRPr="00D15596">
        <w:rPr>
          <w:sz w:val="24"/>
          <w:szCs w:val="24"/>
        </w:rPr>
        <w:t xml:space="preserve">Далее следуют стандартные процедуры МНК по расчету коэффициента корреляции </w:t>
      </w:r>
      <w:proofErr w:type="spellStart"/>
      <w:r w:rsidRPr="00D15596">
        <w:rPr>
          <w:sz w:val="24"/>
          <w:szCs w:val="24"/>
        </w:rPr>
        <w:t>Rxy</w:t>
      </w:r>
      <w:proofErr w:type="spellEnd"/>
      <w:r w:rsidRPr="00D15596">
        <w:rPr>
          <w:sz w:val="24"/>
          <w:szCs w:val="24"/>
        </w:rPr>
        <w:t xml:space="preserve">, относительных погрешностей </w:t>
      </w:r>
      <w:proofErr w:type="spellStart"/>
      <w:r w:rsidRPr="00D15596">
        <w:rPr>
          <w:sz w:val="24"/>
          <w:szCs w:val="24"/>
        </w:rPr>
        <w:t>δ</w:t>
      </w:r>
      <w:r w:rsidRPr="00D15596">
        <w:rPr>
          <w:sz w:val="24"/>
          <w:szCs w:val="24"/>
          <w:vertAlign w:val="subscript"/>
        </w:rPr>
        <w:t>x</w:t>
      </w:r>
      <w:proofErr w:type="spellEnd"/>
      <w:r w:rsidRPr="00D15596">
        <w:rPr>
          <w:sz w:val="24"/>
          <w:szCs w:val="24"/>
        </w:rPr>
        <w:t xml:space="preserve"> и </w:t>
      </w:r>
      <w:proofErr w:type="spellStart"/>
      <w:r w:rsidRPr="00D15596">
        <w:rPr>
          <w:sz w:val="24"/>
          <w:szCs w:val="24"/>
        </w:rPr>
        <w:t>δ</w:t>
      </w:r>
      <w:r w:rsidRPr="00D15596">
        <w:rPr>
          <w:sz w:val="24"/>
          <w:szCs w:val="24"/>
          <w:vertAlign w:val="subscript"/>
        </w:rPr>
        <w:t>y</w:t>
      </w:r>
      <w:proofErr w:type="spellEnd"/>
      <w:r w:rsidRPr="00D15596">
        <w:rPr>
          <w:sz w:val="24"/>
          <w:szCs w:val="24"/>
        </w:rPr>
        <w:t>, постоянных</w:t>
      </w:r>
      <w:proofErr w:type="gramStart"/>
      <w:r w:rsidRPr="00D15596">
        <w:rPr>
          <w:sz w:val="24"/>
          <w:szCs w:val="24"/>
        </w:rPr>
        <w:t xml:space="preserve"> А</w:t>
      </w:r>
      <w:proofErr w:type="gramEnd"/>
      <w:r w:rsidRPr="00D15596">
        <w:rPr>
          <w:sz w:val="24"/>
          <w:szCs w:val="24"/>
        </w:rPr>
        <w:t xml:space="preserve"> и В уравнения регрессии.</w:t>
      </w:r>
    </w:p>
    <w:p w14:paraId="163F1B63" w14:textId="77777777" w:rsidR="00757735" w:rsidRDefault="00D15596" w:rsidP="00757735">
      <w:pPr>
        <w:jc w:val="center"/>
      </w:pPr>
      <w:r>
        <w:rPr>
          <w:noProof/>
          <w:lang w:val="en-US" w:eastAsia="en-US"/>
        </w:rPr>
        <w:drawing>
          <wp:inline distT="0" distB="0" distL="0" distR="0" wp14:anchorId="7E40CBCC" wp14:editId="16D7507E">
            <wp:extent cx="2769079" cy="1764483"/>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1152" t="26425" r="38679" b="38083"/>
                    <a:stretch/>
                  </pic:blipFill>
                  <pic:spPr bwMode="auto">
                    <a:xfrm>
                      <a:off x="0" y="0"/>
                      <a:ext cx="2776514" cy="1769221"/>
                    </a:xfrm>
                    <a:prstGeom prst="rect">
                      <a:avLst/>
                    </a:prstGeom>
                    <a:ln>
                      <a:noFill/>
                    </a:ln>
                    <a:extLst>
                      <a:ext uri="{53640926-AAD7-44D8-BBD7-CCE9431645EC}">
                        <a14:shadowObscured xmlns:a14="http://schemas.microsoft.com/office/drawing/2010/main"/>
                      </a:ext>
                    </a:extLst>
                  </pic:spPr>
                </pic:pic>
              </a:graphicData>
            </a:graphic>
          </wp:inline>
        </w:drawing>
      </w:r>
    </w:p>
    <w:p w14:paraId="0E0A5E4A" w14:textId="77777777" w:rsidR="00D15596" w:rsidRPr="00D15596" w:rsidRDefault="00D15596" w:rsidP="00757735">
      <w:pPr>
        <w:jc w:val="center"/>
        <w:rPr>
          <w:sz w:val="24"/>
          <w:szCs w:val="24"/>
        </w:rPr>
      </w:pPr>
    </w:p>
    <w:p w14:paraId="3ECFEEA3" w14:textId="77777777" w:rsidR="00D15596" w:rsidRPr="00D15596" w:rsidRDefault="00D15596" w:rsidP="00E91B0E">
      <w:pPr>
        <w:spacing w:after="120"/>
        <w:ind w:firstLine="360"/>
        <w:jc w:val="both"/>
        <w:rPr>
          <w:sz w:val="24"/>
          <w:szCs w:val="24"/>
        </w:rPr>
      </w:pPr>
      <w:r w:rsidRPr="00D15596">
        <w:rPr>
          <w:sz w:val="24"/>
          <w:szCs w:val="24"/>
        </w:rPr>
        <w:t xml:space="preserve">В этих формулах использованы средние значения </w:t>
      </w:r>
      <w:proofErr w:type="spellStart"/>
      <w:r w:rsidRPr="00D15596">
        <w:rPr>
          <w:sz w:val="24"/>
          <w:szCs w:val="24"/>
        </w:rPr>
        <w:t>X</w:t>
      </w:r>
      <w:r w:rsidRPr="00D15596">
        <w:rPr>
          <w:sz w:val="24"/>
          <w:szCs w:val="24"/>
          <w:vertAlign w:val="subscript"/>
        </w:rPr>
        <w:t>c</w:t>
      </w:r>
      <w:proofErr w:type="spellEnd"/>
      <w:r w:rsidRPr="00D15596">
        <w:rPr>
          <w:sz w:val="24"/>
          <w:szCs w:val="24"/>
        </w:rPr>
        <w:t xml:space="preserve"> и </w:t>
      </w:r>
      <w:proofErr w:type="spellStart"/>
      <w:r w:rsidRPr="00D15596">
        <w:rPr>
          <w:sz w:val="24"/>
          <w:szCs w:val="24"/>
        </w:rPr>
        <w:t>Y</w:t>
      </w:r>
      <w:r w:rsidRPr="00D15596">
        <w:rPr>
          <w:sz w:val="24"/>
          <w:szCs w:val="24"/>
          <w:vertAlign w:val="subscript"/>
        </w:rPr>
        <w:t>c</w:t>
      </w:r>
      <w:proofErr w:type="spellEnd"/>
      <w:r w:rsidRPr="00D15596">
        <w:rPr>
          <w:sz w:val="24"/>
          <w:szCs w:val="24"/>
        </w:rPr>
        <w:t xml:space="preserve"> , вариации </w:t>
      </w:r>
      <w:proofErr w:type="spellStart"/>
      <w:r w:rsidRPr="00D15596">
        <w:rPr>
          <w:sz w:val="24"/>
          <w:szCs w:val="24"/>
        </w:rPr>
        <w:t>S</w:t>
      </w:r>
      <w:r w:rsidRPr="00D15596">
        <w:rPr>
          <w:sz w:val="24"/>
          <w:szCs w:val="24"/>
          <w:vertAlign w:val="subscript"/>
        </w:rPr>
        <w:t>x</w:t>
      </w:r>
      <w:proofErr w:type="spellEnd"/>
      <w:r w:rsidRPr="00D15596">
        <w:rPr>
          <w:sz w:val="24"/>
          <w:szCs w:val="24"/>
        </w:rPr>
        <w:t xml:space="preserve"> и </w:t>
      </w:r>
      <w:proofErr w:type="spellStart"/>
      <w:r w:rsidRPr="00D15596">
        <w:rPr>
          <w:sz w:val="24"/>
          <w:szCs w:val="24"/>
        </w:rPr>
        <w:t>Sy</w:t>
      </w:r>
      <w:proofErr w:type="spellEnd"/>
      <w:r w:rsidRPr="00D15596">
        <w:rPr>
          <w:sz w:val="24"/>
          <w:szCs w:val="24"/>
        </w:rPr>
        <w:t xml:space="preserve">, которые вычисляют по осям координат, а также ковариации </w:t>
      </w:r>
      <w:proofErr w:type="spellStart"/>
      <w:r w:rsidRPr="00D15596">
        <w:rPr>
          <w:sz w:val="24"/>
          <w:szCs w:val="24"/>
        </w:rPr>
        <w:t>S</w:t>
      </w:r>
      <w:r w:rsidRPr="00D15596">
        <w:rPr>
          <w:sz w:val="24"/>
          <w:szCs w:val="24"/>
          <w:vertAlign w:val="subscript"/>
        </w:rPr>
        <w:t>xy</w:t>
      </w:r>
      <w:proofErr w:type="spellEnd"/>
      <w:r w:rsidRPr="00D15596">
        <w:rPr>
          <w:sz w:val="24"/>
          <w:szCs w:val="24"/>
        </w:rPr>
        <w:t xml:space="preserve">. </w:t>
      </w:r>
    </w:p>
    <w:p w14:paraId="4A02AE11" w14:textId="77777777" w:rsidR="00D15596" w:rsidRPr="00D15596" w:rsidRDefault="00D15596" w:rsidP="00D15596">
      <w:pPr>
        <w:pStyle w:val="ab"/>
        <w:numPr>
          <w:ilvl w:val="0"/>
          <w:numId w:val="11"/>
        </w:numPr>
        <w:spacing w:after="120"/>
        <w:jc w:val="both"/>
        <w:rPr>
          <w:sz w:val="24"/>
          <w:szCs w:val="24"/>
        </w:rPr>
      </w:pPr>
      <w:r w:rsidRPr="00D15596">
        <w:rPr>
          <w:sz w:val="24"/>
          <w:szCs w:val="24"/>
        </w:rPr>
        <w:t xml:space="preserve">Оценивается согласие теоретического и эмпирического распределений по абсолютной величине коэффициента корреляции </w:t>
      </w:r>
      <w:r>
        <w:rPr>
          <w:sz w:val="24"/>
          <w:szCs w:val="24"/>
          <w:lang w:val="en-US"/>
        </w:rPr>
        <w:t>abs</w:t>
      </w:r>
      <w:r w:rsidRPr="00D15596">
        <w:rPr>
          <w:sz w:val="24"/>
          <w:szCs w:val="24"/>
        </w:rPr>
        <w:t>(</w:t>
      </w:r>
      <w:proofErr w:type="spellStart"/>
      <w:r w:rsidRPr="00D15596">
        <w:rPr>
          <w:sz w:val="24"/>
          <w:szCs w:val="24"/>
        </w:rPr>
        <w:t>Rxy</w:t>
      </w:r>
      <w:proofErr w:type="spellEnd"/>
      <w:r w:rsidRPr="00D15596">
        <w:rPr>
          <w:sz w:val="24"/>
          <w:szCs w:val="24"/>
        </w:rPr>
        <w:t>), который в этой задаче имеет знак минус. Чем ближе полученное значение к единице, тем выше степень согласия этих распределений.</w:t>
      </w:r>
    </w:p>
    <w:p w14:paraId="63DCAD9F" w14:textId="77777777" w:rsidR="00AE77A0" w:rsidRPr="00AE77A0" w:rsidRDefault="00D15596" w:rsidP="00D15596">
      <w:pPr>
        <w:pStyle w:val="ab"/>
        <w:numPr>
          <w:ilvl w:val="0"/>
          <w:numId w:val="11"/>
        </w:numPr>
        <w:spacing w:after="120"/>
        <w:jc w:val="both"/>
        <w:rPr>
          <w:sz w:val="24"/>
          <w:szCs w:val="24"/>
        </w:rPr>
      </w:pPr>
      <w:r w:rsidRPr="00D15596">
        <w:rPr>
          <w:sz w:val="24"/>
          <w:szCs w:val="24"/>
        </w:rPr>
        <w:t>4. Параметры формы (</w:t>
      </w:r>
      <w:r>
        <w:rPr>
          <w:sz w:val="24"/>
          <w:szCs w:val="24"/>
          <w:lang w:val="en-US"/>
        </w:rPr>
        <w:t>k</w:t>
      </w:r>
      <w:r w:rsidRPr="00D15596">
        <w:rPr>
          <w:sz w:val="24"/>
          <w:szCs w:val="24"/>
        </w:rPr>
        <w:t>) и масштаба (</w:t>
      </w:r>
      <w:r w:rsidRPr="00D15596">
        <w:rPr>
          <w:i/>
          <w:sz w:val="24"/>
          <w:szCs w:val="24"/>
        </w:rPr>
        <w:t>a</w:t>
      </w:r>
      <w:r w:rsidRPr="00D15596">
        <w:rPr>
          <w:sz w:val="24"/>
          <w:szCs w:val="24"/>
        </w:rPr>
        <w:t>) рас</w:t>
      </w:r>
      <w:r>
        <w:rPr>
          <w:sz w:val="24"/>
          <w:szCs w:val="24"/>
        </w:rPr>
        <w:t xml:space="preserve">пределения </w:t>
      </w:r>
      <w:proofErr w:type="spellStart"/>
      <w:r>
        <w:rPr>
          <w:sz w:val="24"/>
          <w:szCs w:val="24"/>
        </w:rPr>
        <w:t>Вейбулла</w:t>
      </w:r>
      <w:proofErr w:type="spellEnd"/>
      <w:r>
        <w:rPr>
          <w:sz w:val="24"/>
          <w:szCs w:val="24"/>
        </w:rPr>
        <w:t xml:space="preserve"> определяют</w:t>
      </w:r>
      <w:r w:rsidRPr="00D15596">
        <w:rPr>
          <w:sz w:val="24"/>
          <w:szCs w:val="24"/>
        </w:rPr>
        <w:t>ся по формулам</w:t>
      </w:r>
    </w:p>
    <w:p w14:paraId="23FD98BC" w14:textId="77777777" w:rsidR="00AE77A0" w:rsidRPr="00A81179" w:rsidRDefault="00D15596" w:rsidP="00D15596">
      <w:pPr>
        <w:tabs>
          <w:tab w:val="left" w:pos="4545"/>
          <w:tab w:val="center" w:pos="4890"/>
        </w:tabs>
        <w:spacing w:after="120"/>
        <w:rPr>
          <w:i/>
          <w:sz w:val="24"/>
          <w:szCs w:val="24"/>
        </w:rPr>
      </w:pPr>
      <w:r w:rsidRPr="00A81179">
        <w:tab/>
      </w:r>
      <w:r w:rsidRPr="00A81179">
        <w:rPr>
          <w:sz w:val="24"/>
          <w:szCs w:val="24"/>
        </w:rPr>
        <w:tab/>
      </w:r>
      <w:r w:rsidRPr="00D15596">
        <w:rPr>
          <w:sz w:val="24"/>
          <w:szCs w:val="24"/>
          <w:lang w:val="en-US"/>
        </w:rPr>
        <w:t>k</w:t>
      </w:r>
      <w:r w:rsidRPr="00A81179">
        <w:rPr>
          <w:sz w:val="24"/>
          <w:szCs w:val="24"/>
        </w:rPr>
        <w:t xml:space="preserve">= - </w:t>
      </w:r>
      <w:r w:rsidRPr="00D15596">
        <w:rPr>
          <w:i/>
          <w:sz w:val="24"/>
          <w:szCs w:val="24"/>
          <w:lang w:val="en-US"/>
        </w:rPr>
        <w:t>B</w:t>
      </w:r>
    </w:p>
    <w:p w14:paraId="52D93452" w14:textId="77777777" w:rsidR="00D15596" w:rsidRPr="00D15596" w:rsidRDefault="00D15596" w:rsidP="00D15596">
      <w:pPr>
        <w:tabs>
          <w:tab w:val="left" w:pos="4545"/>
          <w:tab w:val="center" w:pos="4890"/>
        </w:tabs>
        <w:spacing w:after="120"/>
        <w:jc w:val="center"/>
        <w:rPr>
          <w:sz w:val="24"/>
          <w:szCs w:val="24"/>
        </w:rPr>
      </w:pPr>
      <w:r>
        <w:rPr>
          <w:i/>
          <w:sz w:val="24"/>
          <w:szCs w:val="24"/>
          <w:lang w:val="en-US"/>
        </w:rPr>
        <w:t>a</w:t>
      </w:r>
      <w:r w:rsidRPr="00D15596">
        <w:rPr>
          <w:i/>
          <w:sz w:val="24"/>
          <w:szCs w:val="24"/>
        </w:rPr>
        <w:t>=</w:t>
      </w:r>
      <w:proofErr w:type="spellStart"/>
      <w:r w:rsidRPr="00D15596">
        <w:rPr>
          <w:sz w:val="24"/>
          <w:szCs w:val="24"/>
          <w:lang w:val="en-US"/>
        </w:rPr>
        <w:t>exp</w:t>
      </w:r>
      <w:proofErr w:type="spellEnd"/>
      <w:r w:rsidRPr="00D15596">
        <w:rPr>
          <w:i/>
          <w:sz w:val="24"/>
          <w:szCs w:val="24"/>
        </w:rPr>
        <w:t xml:space="preserve"> (- </w:t>
      </w:r>
      <w:r>
        <w:rPr>
          <w:i/>
          <w:sz w:val="24"/>
          <w:szCs w:val="24"/>
          <w:lang w:val="en-US"/>
        </w:rPr>
        <w:t>A</w:t>
      </w:r>
      <w:r w:rsidRPr="00D15596">
        <w:rPr>
          <w:i/>
          <w:sz w:val="24"/>
          <w:szCs w:val="24"/>
        </w:rPr>
        <w:t>/</w:t>
      </w:r>
      <w:r>
        <w:rPr>
          <w:i/>
          <w:sz w:val="24"/>
          <w:szCs w:val="24"/>
          <w:lang w:val="en-US"/>
        </w:rPr>
        <w:t>B</w:t>
      </w:r>
      <w:r w:rsidRPr="00D15596">
        <w:rPr>
          <w:i/>
          <w:sz w:val="24"/>
          <w:szCs w:val="24"/>
        </w:rPr>
        <w:t>)</w:t>
      </w:r>
    </w:p>
    <w:p w14:paraId="71B90753" w14:textId="77777777" w:rsidR="00D15596" w:rsidRPr="00D15596" w:rsidRDefault="00D15596" w:rsidP="00E91B0E">
      <w:pPr>
        <w:ind w:firstLine="708"/>
        <w:rPr>
          <w:b/>
          <w:sz w:val="24"/>
          <w:szCs w:val="24"/>
        </w:rPr>
      </w:pPr>
      <w:r>
        <w:rPr>
          <w:sz w:val="24"/>
          <w:szCs w:val="24"/>
        </w:rPr>
        <w:t xml:space="preserve">Найденные коэффициенты используются для описания </w:t>
      </w:r>
      <w:r w:rsidRPr="00D15596">
        <w:rPr>
          <w:sz w:val="24"/>
          <w:szCs w:val="24"/>
        </w:rPr>
        <w:t xml:space="preserve">Функция </w:t>
      </w:r>
      <w:proofErr w:type="spellStart"/>
      <w:r w:rsidRPr="00D15596">
        <w:rPr>
          <w:sz w:val="24"/>
          <w:szCs w:val="24"/>
        </w:rPr>
        <w:t>Вейбулла</w:t>
      </w:r>
      <w:proofErr w:type="spellEnd"/>
      <w:r w:rsidRPr="00D15596">
        <w:rPr>
          <w:sz w:val="24"/>
          <w:szCs w:val="24"/>
        </w:rPr>
        <w:t xml:space="preserve"> следующими выражениями</w:t>
      </w:r>
      <w:r w:rsidRPr="00E91B0E">
        <w:rPr>
          <w:sz w:val="24"/>
          <w:szCs w:val="24"/>
        </w:rPr>
        <w:t>:</w:t>
      </w:r>
    </w:p>
    <w:p w14:paraId="625AFDAD" w14:textId="77777777" w:rsidR="00D15596" w:rsidRPr="00D15596" w:rsidRDefault="00D15596" w:rsidP="00E91B0E">
      <w:pPr>
        <w:ind w:firstLine="708"/>
        <w:rPr>
          <w:b/>
          <w:sz w:val="24"/>
          <w:szCs w:val="24"/>
        </w:rPr>
      </w:pPr>
      <w:r w:rsidRPr="00D15596">
        <w:rPr>
          <w:b/>
          <w:sz w:val="24"/>
          <w:szCs w:val="24"/>
        </w:rPr>
        <w:t>дифференциальная повторяемость</w:t>
      </w:r>
      <w:r w:rsidRPr="00E91B0E">
        <w:rPr>
          <w:sz w:val="24"/>
          <w:szCs w:val="24"/>
        </w:rPr>
        <w:t>:</w:t>
      </w:r>
    </w:p>
    <w:p w14:paraId="57C2BFDF" w14:textId="77777777" w:rsidR="00D15596" w:rsidRPr="00D15596" w:rsidRDefault="00D15596" w:rsidP="00D15596">
      <w:pPr>
        <w:jc w:val="right"/>
        <w:rPr>
          <w:b/>
        </w:rPr>
      </w:pPr>
      <w:r w:rsidRPr="00B531C6">
        <w:rPr>
          <w:position w:val="-36"/>
          <w:sz w:val="24"/>
        </w:rPr>
        <w:object w:dxaOrig="3120" w:dyaOrig="840" w14:anchorId="5D379D28">
          <v:shape id="_x0000_i1034" type="#_x0000_t75" style="width:153.6pt;height:42pt" o:ole="">
            <v:imagedata r:id="rId37" o:title=""/>
          </v:shape>
          <o:OLEObject Type="Embed" ProgID="Equation.3" ShapeID="_x0000_i1034" DrawAspect="Content" ObjectID="_1613979107" r:id="rId38"/>
        </w:object>
      </w:r>
      <w:r>
        <w:t>,</w:t>
      </w:r>
      <w:r>
        <w:tab/>
      </w:r>
      <w:r>
        <w:tab/>
      </w:r>
      <w:r>
        <w:tab/>
      </w:r>
      <w:r>
        <w:tab/>
      </w:r>
      <w:r w:rsidRPr="00D15596">
        <w:tab/>
      </w:r>
    </w:p>
    <w:p w14:paraId="6547A8AC" w14:textId="77777777" w:rsidR="00AF0608" w:rsidRDefault="00AF0608" w:rsidP="00D15596">
      <w:pPr>
        <w:rPr>
          <w:b/>
          <w:sz w:val="24"/>
          <w:szCs w:val="24"/>
        </w:rPr>
      </w:pPr>
    </w:p>
    <w:p w14:paraId="091EC673" w14:textId="77777777" w:rsidR="00AF0608" w:rsidRDefault="00AF0608" w:rsidP="00D15596">
      <w:pPr>
        <w:rPr>
          <w:b/>
          <w:sz w:val="24"/>
          <w:szCs w:val="24"/>
        </w:rPr>
      </w:pPr>
    </w:p>
    <w:p w14:paraId="7CAFD5D5" w14:textId="77777777" w:rsidR="00D15596" w:rsidRPr="00D15596" w:rsidRDefault="00D15596" w:rsidP="00E91B0E">
      <w:pPr>
        <w:ind w:firstLine="708"/>
        <w:rPr>
          <w:b/>
          <w:sz w:val="24"/>
          <w:szCs w:val="24"/>
        </w:rPr>
      </w:pPr>
      <w:r w:rsidRPr="00D15596">
        <w:rPr>
          <w:b/>
          <w:sz w:val="24"/>
          <w:szCs w:val="24"/>
        </w:rPr>
        <w:lastRenderedPageBreak/>
        <w:t>интегральная повторяемость:</w:t>
      </w:r>
    </w:p>
    <w:p w14:paraId="00AB4518" w14:textId="77777777" w:rsidR="00875CEA" w:rsidRDefault="00D15596" w:rsidP="00D15596">
      <w:pPr>
        <w:jc w:val="center"/>
      </w:pPr>
      <w:r w:rsidRPr="00B531C6">
        <w:rPr>
          <w:position w:val="-32"/>
          <w:sz w:val="24"/>
        </w:rPr>
        <w:object w:dxaOrig="1960" w:dyaOrig="740" w14:anchorId="3994E7E4">
          <v:shape id="_x0000_i1035" type="#_x0000_t75" style="width:97.8pt;height:37.8pt" o:ole="">
            <v:imagedata r:id="rId39" o:title=""/>
          </v:shape>
          <o:OLEObject Type="Embed" ProgID="Equation.3" ShapeID="_x0000_i1035" DrawAspect="Content" ObjectID="_1613979108" r:id="rId40"/>
        </w:object>
      </w:r>
      <w:r>
        <w:t>,</w:t>
      </w:r>
      <w:r>
        <w:tab/>
      </w:r>
    </w:p>
    <w:p w14:paraId="45864ECF" w14:textId="77777777" w:rsidR="00A81179" w:rsidRDefault="00D15596" w:rsidP="00D15596">
      <w:pPr>
        <w:ind w:left="426" w:hanging="426"/>
        <w:rPr>
          <w:sz w:val="24"/>
          <w:szCs w:val="24"/>
        </w:rPr>
      </w:pPr>
      <w:r w:rsidRPr="00D15596">
        <w:rPr>
          <w:sz w:val="24"/>
          <w:szCs w:val="24"/>
        </w:rPr>
        <w:t xml:space="preserve">где </w:t>
      </w:r>
      <w:r w:rsidRPr="00D15596">
        <w:rPr>
          <w:position w:val="-6"/>
          <w:sz w:val="24"/>
          <w:szCs w:val="24"/>
        </w:rPr>
        <w:object w:dxaOrig="160" w:dyaOrig="200" w14:anchorId="2090DFEF">
          <v:shape id="_x0000_i1036" type="#_x0000_t75" style="width:13.2pt;height:13.8pt" o:ole="">
            <v:imagedata r:id="rId41" o:title=""/>
          </v:shape>
          <o:OLEObject Type="Embed" ProgID="Equation.3" ShapeID="_x0000_i1036" DrawAspect="Content" ObjectID="_1613979109" r:id="rId42"/>
        </w:object>
      </w:r>
      <w:r w:rsidRPr="00D15596">
        <w:rPr>
          <w:sz w:val="24"/>
          <w:szCs w:val="24"/>
        </w:rPr>
        <w:t>– градация скорости ветра (</w:t>
      </w:r>
      <w:r w:rsidRPr="00D15596">
        <w:rPr>
          <w:position w:val="-6"/>
          <w:sz w:val="24"/>
          <w:szCs w:val="24"/>
        </w:rPr>
        <w:object w:dxaOrig="480" w:dyaOrig="240" w14:anchorId="70EB9FF3">
          <v:shape id="_x0000_i1037" type="#_x0000_t75" style="width:25.8pt;height:13.8pt" o:ole="">
            <v:imagedata r:id="rId43" o:title=""/>
          </v:shape>
          <o:OLEObject Type="Embed" ProgID="Equation.3" ShapeID="_x0000_i1037" DrawAspect="Content" ObjectID="_1613979110" r:id="rId44"/>
        </w:object>
      </w:r>
      <w:r w:rsidRPr="00D15596">
        <w:rPr>
          <w:sz w:val="24"/>
          <w:szCs w:val="24"/>
        </w:rPr>
        <w:t>), от 0 до максимально рабочей (в большинстве случаев до 25 м/</w:t>
      </w:r>
      <w:proofErr w:type="gramStart"/>
      <w:r w:rsidRPr="00D15596">
        <w:rPr>
          <w:sz w:val="24"/>
          <w:szCs w:val="24"/>
        </w:rPr>
        <w:t>с</w:t>
      </w:r>
      <w:proofErr w:type="gramEnd"/>
      <w:r w:rsidRPr="00D15596">
        <w:rPr>
          <w:sz w:val="24"/>
          <w:szCs w:val="24"/>
        </w:rPr>
        <w:t xml:space="preserve"> включительно)</w:t>
      </w:r>
    </w:p>
    <w:p w14:paraId="4C8A31AB" w14:textId="77777777" w:rsidR="00A81179" w:rsidRDefault="00AF0608" w:rsidP="00E91B0E">
      <w:pPr>
        <w:pStyle w:val="1"/>
        <w:spacing w:after="120"/>
        <w:ind w:firstLine="426"/>
        <w:jc w:val="left"/>
      </w:pPr>
      <w:bookmarkStart w:id="83" w:name="_Toc464556373"/>
      <w:bookmarkStart w:id="84" w:name="_Toc465032376"/>
      <w:bookmarkStart w:id="85" w:name="_Toc465032507"/>
      <w:bookmarkStart w:id="86" w:name="_Toc465069776"/>
      <w:r>
        <w:t>Расчет выработки электроэнергии</w:t>
      </w:r>
      <w:bookmarkEnd w:id="83"/>
      <w:bookmarkEnd w:id="84"/>
      <w:bookmarkEnd w:id="85"/>
      <w:bookmarkEnd w:id="86"/>
    </w:p>
    <w:p w14:paraId="6CA04396" w14:textId="77777777" w:rsidR="00A81179" w:rsidRDefault="00A81179" w:rsidP="00E91B0E">
      <w:pPr>
        <w:spacing w:after="120"/>
        <w:ind w:firstLine="426"/>
        <w:jc w:val="both"/>
        <w:rPr>
          <w:sz w:val="24"/>
          <w:szCs w:val="24"/>
        </w:rPr>
      </w:pPr>
      <w:r w:rsidRPr="00A81179">
        <w:rPr>
          <w:sz w:val="24"/>
          <w:szCs w:val="24"/>
        </w:rPr>
        <w:t xml:space="preserve">Для расчета выработки электроэнергии от конкретной ВЭУ на предполагаемой площадке необходима кривая мощности ВЭУ и функция </w:t>
      </w:r>
      <w:proofErr w:type="gramStart"/>
      <w:r w:rsidRPr="00A81179">
        <w:rPr>
          <w:sz w:val="24"/>
          <w:szCs w:val="24"/>
        </w:rPr>
        <w:t>плотности вероятности распределения скорости ветра</w:t>
      </w:r>
      <w:proofErr w:type="gramEnd"/>
      <w:r w:rsidRPr="00A81179">
        <w:rPr>
          <w:sz w:val="24"/>
          <w:szCs w:val="24"/>
        </w:rPr>
        <w:t xml:space="preserve"> на уровне гондолы ВЭУ. Произведение этих двух функций дает кривую плотности мощности, интеграл которой – среднее производство электроэнергии. Интеграл рассчитывается по основанию от 0 до конца временного диапазона, за который ведется расчет</w:t>
      </w:r>
      <w:r>
        <w:rPr>
          <w:sz w:val="24"/>
          <w:szCs w:val="24"/>
        </w:rPr>
        <w:t>.</w:t>
      </w:r>
    </w:p>
    <w:p w14:paraId="5B4DC2DB" w14:textId="77777777" w:rsidR="00A81179" w:rsidRDefault="00A81179" w:rsidP="00E91B0E">
      <w:pPr>
        <w:ind w:firstLine="360"/>
        <w:jc w:val="both"/>
        <w:rPr>
          <w:sz w:val="24"/>
          <w:szCs w:val="24"/>
        </w:rPr>
      </w:pPr>
      <w:r>
        <w:rPr>
          <w:sz w:val="24"/>
          <w:szCs w:val="24"/>
        </w:rPr>
        <w:t xml:space="preserve">При расчете выработки </w:t>
      </w:r>
      <w:r w:rsidR="00432CA4">
        <w:rPr>
          <w:sz w:val="24"/>
          <w:szCs w:val="24"/>
        </w:rPr>
        <w:t xml:space="preserve">электрической энергии </w:t>
      </w:r>
      <w:proofErr w:type="gramStart"/>
      <w:r w:rsidR="00432CA4">
        <w:rPr>
          <w:sz w:val="24"/>
          <w:szCs w:val="24"/>
        </w:rPr>
        <w:t>от</w:t>
      </w:r>
      <w:proofErr w:type="gramEnd"/>
      <w:r w:rsidR="00432CA4">
        <w:rPr>
          <w:sz w:val="24"/>
          <w:szCs w:val="24"/>
        </w:rPr>
        <w:t xml:space="preserve"> конкретной ВЭУ необходимо учитывать следующие факторы:</w:t>
      </w:r>
    </w:p>
    <w:p w14:paraId="51394504" w14:textId="77777777" w:rsidR="00432CA4" w:rsidRPr="00432CA4" w:rsidRDefault="00432CA4" w:rsidP="00432CA4">
      <w:pPr>
        <w:pStyle w:val="ab"/>
        <w:numPr>
          <w:ilvl w:val="0"/>
          <w:numId w:val="13"/>
        </w:numPr>
        <w:spacing w:after="120"/>
        <w:jc w:val="both"/>
        <w:rPr>
          <w:sz w:val="24"/>
          <w:szCs w:val="24"/>
        </w:rPr>
      </w:pPr>
      <w:r>
        <w:rPr>
          <w:sz w:val="24"/>
          <w:szCs w:val="24"/>
        </w:rPr>
        <w:t>р</w:t>
      </w:r>
      <w:r w:rsidRPr="00432CA4">
        <w:rPr>
          <w:sz w:val="24"/>
          <w:szCs w:val="24"/>
        </w:rPr>
        <w:t xml:space="preserve">асстояния между </w:t>
      </w:r>
      <w:r>
        <w:rPr>
          <w:sz w:val="24"/>
          <w:szCs w:val="24"/>
        </w:rPr>
        <w:t>ВЭУ;</w:t>
      </w:r>
    </w:p>
    <w:p w14:paraId="1D199527" w14:textId="77777777" w:rsidR="00432CA4" w:rsidRDefault="00432CA4" w:rsidP="00432CA4">
      <w:pPr>
        <w:pStyle w:val="ab"/>
        <w:numPr>
          <w:ilvl w:val="0"/>
          <w:numId w:val="13"/>
        </w:numPr>
        <w:spacing w:after="120"/>
        <w:jc w:val="both"/>
        <w:rPr>
          <w:sz w:val="24"/>
          <w:szCs w:val="24"/>
        </w:rPr>
      </w:pPr>
      <w:r>
        <w:rPr>
          <w:sz w:val="24"/>
          <w:szCs w:val="24"/>
        </w:rPr>
        <w:t>в</w:t>
      </w:r>
      <w:r w:rsidRPr="00432CA4">
        <w:rPr>
          <w:sz w:val="24"/>
          <w:szCs w:val="24"/>
        </w:rPr>
        <w:t>оздействие аэродинамических препятствий</w:t>
      </w:r>
      <w:r>
        <w:rPr>
          <w:sz w:val="24"/>
          <w:szCs w:val="24"/>
        </w:rPr>
        <w:t>.</w:t>
      </w:r>
    </w:p>
    <w:p w14:paraId="797BC5D1" w14:textId="77777777" w:rsidR="00432CA4" w:rsidRPr="00432CA4" w:rsidRDefault="002A292D" w:rsidP="00E91B0E">
      <w:pPr>
        <w:spacing w:after="120"/>
        <w:ind w:firstLine="360"/>
        <w:jc w:val="both"/>
        <w:rPr>
          <w:sz w:val="24"/>
          <w:szCs w:val="24"/>
        </w:rPr>
      </w:pPr>
      <w:r>
        <w:rPr>
          <w:sz w:val="24"/>
          <w:szCs w:val="24"/>
        </w:rPr>
        <w:t>При расчете выработки электрической энергии необходимо определить сектор, возмущенного потока от соседних ВЭУ или препятствий, располагающихся на расстоянии менее 10 высот препятствия. Для расчета сектора возмущенного потока рекомендуется пользоваться следующей формулой:</w:t>
      </w:r>
    </w:p>
    <w:p w14:paraId="1C60DC2A" w14:textId="77777777" w:rsidR="00D15596" w:rsidRPr="00D15596" w:rsidRDefault="002A292D" w:rsidP="002A292D">
      <w:pPr>
        <w:ind w:left="426" w:hanging="426"/>
        <w:jc w:val="center"/>
        <w:rPr>
          <w:sz w:val="24"/>
          <w:szCs w:val="24"/>
        </w:rPr>
      </w:pPr>
      <w:r>
        <w:rPr>
          <w:noProof/>
          <w:lang w:val="en-US" w:eastAsia="en-US"/>
        </w:rPr>
        <w:drawing>
          <wp:inline distT="0" distB="0" distL="0" distR="0" wp14:anchorId="1A641C19" wp14:editId="0D96B770">
            <wp:extent cx="6047805" cy="26741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1221" t="69117" r="6311" b="27076"/>
                    <a:stretch/>
                  </pic:blipFill>
                  <pic:spPr bwMode="auto">
                    <a:xfrm>
                      <a:off x="0" y="0"/>
                      <a:ext cx="6049666" cy="267501"/>
                    </a:xfrm>
                    <a:prstGeom prst="rect">
                      <a:avLst/>
                    </a:prstGeom>
                    <a:ln>
                      <a:noFill/>
                    </a:ln>
                    <a:extLst>
                      <a:ext uri="{53640926-AAD7-44D8-BBD7-CCE9431645EC}">
                        <a14:shadowObscured xmlns:a14="http://schemas.microsoft.com/office/drawing/2010/main"/>
                      </a:ext>
                    </a:extLst>
                  </pic:spPr>
                </pic:pic>
              </a:graphicData>
            </a:graphic>
          </wp:inline>
        </w:drawing>
      </w:r>
    </w:p>
    <w:p w14:paraId="4AEAE6D6" w14:textId="77777777" w:rsidR="00D15596" w:rsidRPr="002A292D" w:rsidRDefault="002A292D" w:rsidP="002A292D">
      <w:pPr>
        <w:ind w:left="426" w:hanging="426"/>
        <w:rPr>
          <w:sz w:val="24"/>
          <w:szCs w:val="24"/>
        </w:rPr>
      </w:pPr>
      <w:r w:rsidRPr="002A292D">
        <w:rPr>
          <w:sz w:val="24"/>
          <w:szCs w:val="24"/>
        </w:rPr>
        <w:t xml:space="preserve">где </w:t>
      </w:r>
      <w:proofErr w:type="spellStart"/>
      <w:r w:rsidRPr="002A292D">
        <w:rPr>
          <w:sz w:val="24"/>
          <w:szCs w:val="24"/>
        </w:rPr>
        <w:t>D</w:t>
      </w:r>
      <w:r w:rsidRPr="002A292D">
        <w:rPr>
          <w:sz w:val="24"/>
          <w:szCs w:val="24"/>
          <w:vertAlign w:val="subscript"/>
        </w:rPr>
        <w:t>n</w:t>
      </w:r>
      <w:proofErr w:type="spellEnd"/>
      <w:r w:rsidRPr="002A292D">
        <w:rPr>
          <w:sz w:val="24"/>
          <w:szCs w:val="24"/>
        </w:rPr>
        <w:t xml:space="preserve"> – диметр ветроколеса</w:t>
      </w:r>
      <w:r>
        <w:rPr>
          <w:sz w:val="24"/>
          <w:szCs w:val="24"/>
        </w:rPr>
        <w:t xml:space="preserve"> </w:t>
      </w:r>
      <w:proofErr w:type="gramStart"/>
      <w:r>
        <w:rPr>
          <w:sz w:val="24"/>
          <w:szCs w:val="24"/>
        </w:rPr>
        <w:t>соседней</w:t>
      </w:r>
      <w:proofErr w:type="gramEnd"/>
      <w:r>
        <w:rPr>
          <w:sz w:val="24"/>
          <w:szCs w:val="24"/>
        </w:rPr>
        <w:t xml:space="preserve"> ВЭУ</w:t>
      </w:r>
      <w:r w:rsidRPr="002A292D">
        <w:rPr>
          <w:sz w:val="24"/>
          <w:szCs w:val="24"/>
        </w:rPr>
        <w:t>, м</w:t>
      </w:r>
      <w:r>
        <w:rPr>
          <w:sz w:val="24"/>
          <w:szCs w:val="24"/>
        </w:rPr>
        <w:t>;</w:t>
      </w:r>
    </w:p>
    <w:p w14:paraId="30A686B2" w14:textId="77777777" w:rsidR="002A292D" w:rsidRDefault="002A292D" w:rsidP="002A292D">
      <w:pPr>
        <w:ind w:left="426"/>
        <w:rPr>
          <w:sz w:val="24"/>
          <w:szCs w:val="24"/>
        </w:rPr>
      </w:pPr>
      <w:proofErr w:type="spellStart"/>
      <w:r w:rsidRPr="002A292D">
        <w:rPr>
          <w:sz w:val="24"/>
          <w:szCs w:val="24"/>
        </w:rPr>
        <w:t>L</w:t>
      </w:r>
      <w:r w:rsidRPr="002A292D">
        <w:rPr>
          <w:sz w:val="24"/>
          <w:szCs w:val="24"/>
          <w:vertAlign w:val="subscript"/>
        </w:rPr>
        <w:t>n</w:t>
      </w:r>
      <w:proofErr w:type="spellEnd"/>
      <w:r w:rsidRPr="002A292D">
        <w:rPr>
          <w:sz w:val="24"/>
          <w:szCs w:val="24"/>
        </w:rPr>
        <w:t xml:space="preserve"> – расстояние между ВЭУ, м</w:t>
      </w:r>
      <w:r>
        <w:rPr>
          <w:sz w:val="24"/>
          <w:szCs w:val="24"/>
        </w:rPr>
        <w:t>.</w:t>
      </w:r>
    </w:p>
    <w:p w14:paraId="7F8A242A" w14:textId="77777777" w:rsidR="002A292D" w:rsidRDefault="002A292D" w:rsidP="002A292D">
      <w:pPr>
        <w:ind w:left="426"/>
        <w:rPr>
          <w:sz w:val="24"/>
          <w:szCs w:val="24"/>
        </w:rPr>
      </w:pPr>
    </w:p>
    <w:p w14:paraId="719A66BA" w14:textId="77777777" w:rsidR="002A292D" w:rsidRDefault="002A292D" w:rsidP="00E91B0E">
      <w:pPr>
        <w:ind w:firstLine="426"/>
        <w:rPr>
          <w:sz w:val="24"/>
          <w:szCs w:val="24"/>
        </w:rPr>
      </w:pPr>
      <w:r>
        <w:rPr>
          <w:sz w:val="24"/>
          <w:szCs w:val="24"/>
        </w:rPr>
        <w:t>В случае если ВЭУ находится в секторе возмущенного потока, то необходимо определить степень влияния по следующим формулам:</w:t>
      </w:r>
    </w:p>
    <w:p w14:paraId="4B63D6FE" w14:textId="77777777" w:rsidR="002A292D" w:rsidRDefault="002A292D" w:rsidP="002A292D">
      <w:pPr>
        <w:jc w:val="center"/>
        <w:rPr>
          <w:sz w:val="24"/>
          <w:szCs w:val="24"/>
        </w:rPr>
      </w:pPr>
      <w:r>
        <w:rPr>
          <w:noProof/>
          <w:lang w:val="en-US" w:eastAsia="en-US"/>
        </w:rPr>
        <w:drawing>
          <wp:inline distT="0" distB="0" distL="0" distR="0" wp14:anchorId="6A07FAAF" wp14:editId="4F28F1DA">
            <wp:extent cx="2886075" cy="15716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6780" t="29900" r="26316" b="43432"/>
                    <a:stretch/>
                  </pic:blipFill>
                  <pic:spPr bwMode="auto">
                    <a:xfrm>
                      <a:off x="0" y="0"/>
                      <a:ext cx="2885778" cy="1571463"/>
                    </a:xfrm>
                    <a:prstGeom prst="rect">
                      <a:avLst/>
                    </a:prstGeom>
                    <a:ln>
                      <a:noFill/>
                    </a:ln>
                    <a:extLst>
                      <a:ext uri="{53640926-AAD7-44D8-BBD7-CCE9431645EC}">
                        <a14:shadowObscured xmlns:a14="http://schemas.microsoft.com/office/drawing/2010/main"/>
                      </a:ext>
                    </a:extLst>
                  </pic:spPr>
                </pic:pic>
              </a:graphicData>
            </a:graphic>
          </wp:inline>
        </w:drawing>
      </w:r>
    </w:p>
    <w:p w14:paraId="503BBDFE" w14:textId="77777777" w:rsidR="002A292D" w:rsidRPr="002A292D" w:rsidRDefault="002A292D" w:rsidP="002A292D">
      <w:pPr>
        <w:jc w:val="both"/>
        <w:rPr>
          <w:sz w:val="24"/>
          <w:szCs w:val="24"/>
        </w:rPr>
      </w:pPr>
      <w:r w:rsidRPr="002A292D">
        <w:rPr>
          <w:sz w:val="24"/>
          <w:szCs w:val="24"/>
        </w:rPr>
        <w:t>где х – расстояние по потоку от препятствия до метеорологической мачты или ВЭУ, м;</w:t>
      </w:r>
    </w:p>
    <w:p w14:paraId="1EF48C72" w14:textId="77777777" w:rsidR="002A292D" w:rsidRPr="002A292D" w:rsidRDefault="002A292D" w:rsidP="002A292D">
      <w:pPr>
        <w:ind w:left="426"/>
        <w:jc w:val="both"/>
        <w:rPr>
          <w:sz w:val="24"/>
          <w:szCs w:val="24"/>
        </w:rPr>
      </w:pPr>
      <w:r w:rsidRPr="002A292D">
        <w:rPr>
          <w:sz w:val="24"/>
          <w:szCs w:val="24"/>
        </w:rPr>
        <w:t xml:space="preserve">h – высота препятствия, </w:t>
      </w:r>
      <w:proofErr w:type="gramStart"/>
      <w:r w:rsidRPr="002A292D">
        <w:rPr>
          <w:sz w:val="24"/>
          <w:szCs w:val="24"/>
        </w:rPr>
        <w:t>м</w:t>
      </w:r>
      <w:proofErr w:type="gramEnd"/>
      <w:r w:rsidRPr="002A292D">
        <w:rPr>
          <w:sz w:val="24"/>
          <w:szCs w:val="24"/>
        </w:rPr>
        <w:t>;</w:t>
      </w:r>
    </w:p>
    <w:p w14:paraId="26BCBCB8" w14:textId="77777777" w:rsidR="002A292D" w:rsidRPr="002A292D" w:rsidRDefault="002A292D" w:rsidP="002A292D">
      <w:pPr>
        <w:ind w:left="426"/>
        <w:jc w:val="both"/>
        <w:rPr>
          <w:sz w:val="24"/>
          <w:szCs w:val="24"/>
        </w:rPr>
      </w:pPr>
      <w:proofErr w:type="spellStart"/>
      <w:r w:rsidRPr="002A292D">
        <w:rPr>
          <w:sz w:val="24"/>
          <w:szCs w:val="24"/>
        </w:rPr>
        <w:t>U</w:t>
      </w:r>
      <w:r w:rsidRPr="002A292D">
        <w:rPr>
          <w:sz w:val="24"/>
          <w:szCs w:val="24"/>
          <w:vertAlign w:val="subscript"/>
        </w:rPr>
        <w:t>h</w:t>
      </w:r>
      <w:proofErr w:type="spellEnd"/>
      <w:r w:rsidRPr="002A292D">
        <w:rPr>
          <w:sz w:val="24"/>
          <w:szCs w:val="24"/>
        </w:rPr>
        <w:t xml:space="preserve"> – скорость невозмущенного воздушного потока на высоте h препятствия, м/</w:t>
      </w:r>
      <w:proofErr w:type="gramStart"/>
      <w:r w:rsidRPr="002A292D">
        <w:rPr>
          <w:sz w:val="24"/>
          <w:szCs w:val="24"/>
        </w:rPr>
        <w:t>с</w:t>
      </w:r>
      <w:proofErr w:type="gramEnd"/>
      <w:r w:rsidRPr="002A292D">
        <w:rPr>
          <w:sz w:val="24"/>
          <w:szCs w:val="24"/>
        </w:rPr>
        <w:t>;</w:t>
      </w:r>
    </w:p>
    <w:p w14:paraId="31A0A760" w14:textId="227C4906" w:rsidR="002A292D" w:rsidRPr="002A292D" w:rsidRDefault="002A292D" w:rsidP="002A292D">
      <w:pPr>
        <w:ind w:left="426"/>
        <w:jc w:val="both"/>
        <w:rPr>
          <w:sz w:val="24"/>
          <w:szCs w:val="24"/>
        </w:rPr>
      </w:pPr>
      <w:r w:rsidRPr="002A292D">
        <w:rPr>
          <w:sz w:val="24"/>
          <w:szCs w:val="24"/>
        </w:rPr>
        <w:t>n – показатель степени в закон</w:t>
      </w:r>
      <w:r w:rsidR="0035798E">
        <w:rPr>
          <w:sz w:val="24"/>
          <w:szCs w:val="24"/>
        </w:rPr>
        <w:t xml:space="preserve">е распределения скоростей ветра, принимается </w:t>
      </w:r>
      <w:proofErr w:type="gramStart"/>
      <w:r w:rsidR="0035798E">
        <w:rPr>
          <w:sz w:val="24"/>
          <w:szCs w:val="24"/>
        </w:rPr>
        <w:t>равным</w:t>
      </w:r>
      <w:proofErr w:type="gramEnd"/>
      <w:r w:rsidR="0035798E">
        <w:rPr>
          <w:sz w:val="24"/>
          <w:szCs w:val="24"/>
        </w:rPr>
        <w:t xml:space="preserve"> 0,4</w:t>
      </w:r>
    </w:p>
    <w:p w14:paraId="7B41E11E" w14:textId="437A1FD8" w:rsidR="002A292D" w:rsidRPr="002A292D" w:rsidRDefault="002A292D" w:rsidP="00096103">
      <w:pPr>
        <w:ind w:left="851" w:hanging="425"/>
        <w:jc w:val="both"/>
        <w:rPr>
          <w:sz w:val="24"/>
          <w:szCs w:val="24"/>
        </w:rPr>
      </w:pPr>
      <w:r w:rsidRPr="002A292D">
        <w:rPr>
          <w:sz w:val="24"/>
          <w:szCs w:val="24"/>
        </w:rPr>
        <w:t>P</w:t>
      </w:r>
      <w:r w:rsidRPr="002A292D">
        <w:rPr>
          <w:sz w:val="24"/>
          <w:szCs w:val="24"/>
          <w:vertAlign w:val="subscript"/>
        </w:rPr>
        <w:t>0</w:t>
      </w:r>
      <w:r w:rsidRPr="002A292D">
        <w:rPr>
          <w:sz w:val="24"/>
          <w:szCs w:val="24"/>
        </w:rPr>
        <w:t xml:space="preserve"> – аэродинамич</w:t>
      </w:r>
      <w:r w:rsidR="0035798E">
        <w:rPr>
          <w:sz w:val="24"/>
          <w:szCs w:val="24"/>
        </w:rPr>
        <w:t>еская проницаемость препятствия, значение зависит от аэродинамических свойств объекта, лежит в диапазоне от 0 до 1.</w:t>
      </w:r>
    </w:p>
    <w:p w14:paraId="29663489" w14:textId="77777777" w:rsidR="002A292D" w:rsidRPr="002A292D" w:rsidRDefault="002A292D" w:rsidP="002A292D">
      <w:pPr>
        <w:ind w:left="426"/>
        <w:jc w:val="both"/>
        <w:rPr>
          <w:sz w:val="24"/>
          <w:szCs w:val="24"/>
        </w:rPr>
      </w:pPr>
      <w:r w:rsidRPr="002A292D">
        <w:rPr>
          <w:sz w:val="24"/>
          <w:szCs w:val="24"/>
        </w:rPr>
        <w:t xml:space="preserve">H – высота оси ветроколеса, </w:t>
      </w:r>
      <w:proofErr w:type="gramStart"/>
      <w:r w:rsidRPr="002A292D">
        <w:rPr>
          <w:sz w:val="24"/>
          <w:szCs w:val="24"/>
        </w:rPr>
        <w:t>м</w:t>
      </w:r>
      <w:proofErr w:type="gramEnd"/>
      <w:r w:rsidRPr="002A292D">
        <w:rPr>
          <w:sz w:val="24"/>
          <w:szCs w:val="24"/>
        </w:rPr>
        <w:t>;</w:t>
      </w:r>
    </w:p>
    <w:p w14:paraId="50FA3054" w14:textId="77777777" w:rsidR="002A292D" w:rsidRPr="002A292D" w:rsidRDefault="002A292D" w:rsidP="002A292D">
      <w:pPr>
        <w:ind w:left="426"/>
        <w:jc w:val="both"/>
        <w:rPr>
          <w:sz w:val="24"/>
          <w:szCs w:val="24"/>
        </w:rPr>
      </w:pPr>
      <w:r w:rsidRPr="002A292D">
        <w:rPr>
          <w:sz w:val="24"/>
          <w:szCs w:val="24"/>
        </w:rPr>
        <w:t>z</w:t>
      </w:r>
      <w:r w:rsidRPr="002A292D">
        <w:rPr>
          <w:sz w:val="24"/>
          <w:szCs w:val="24"/>
          <w:vertAlign w:val="subscript"/>
        </w:rPr>
        <w:t>0</w:t>
      </w:r>
      <w:r w:rsidRPr="002A292D">
        <w:rPr>
          <w:sz w:val="24"/>
          <w:szCs w:val="24"/>
        </w:rPr>
        <w:t xml:space="preserve"> – шероховатость поверхности, </w:t>
      </w:r>
      <w:proofErr w:type="gramStart"/>
      <w:r w:rsidRPr="002A292D">
        <w:rPr>
          <w:sz w:val="24"/>
          <w:szCs w:val="24"/>
        </w:rPr>
        <w:t>м</w:t>
      </w:r>
      <w:proofErr w:type="gramEnd"/>
      <w:r w:rsidRPr="002A292D">
        <w:rPr>
          <w:sz w:val="24"/>
          <w:szCs w:val="24"/>
        </w:rPr>
        <w:t>;</w:t>
      </w:r>
    </w:p>
    <w:p w14:paraId="291CE813" w14:textId="1797D401" w:rsidR="001C5EEA" w:rsidRDefault="002A292D" w:rsidP="00E320AB">
      <w:pPr>
        <w:ind w:left="426"/>
        <w:jc w:val="both"/>
        <w:rPr>
          <w:sz w:val="24"/>
          <w:szCs w:val="24"/>
        </w:rPr>
      </w:pPr>
      <w:r w:rsidRPr="002A292D">
        <w:rPr>
          <w:sz w:val="24"/>
          <w:szCs w:val="24"/>
        </w:rPr>
        <w:t>K –</w:t>
      </w:r>
      <w:r w:rsidR="00096103">
        <w:rPr>
          <w:sz w:val="24"/>
          <w:szCs w:val="24"/>
        </w:rPr>
        <w:t xml:space="preserve"> константа фон Кармана.</w:t>
      </w:r>
    </w:p>
    <w:sectPr w:rsidR="001C5EEA" w:rsidSect="007D224F">
      <w:pgSz w:w="11906" w:h="16838"/>
      <w:pgMar w:top="1134" w:right="1276" w:bottom="1134" w:left="850" w:header="708" w:footer="50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EEE131" w14:textId="77777777" w:rsidR="008F7D0D" w:rsidRDefault="008F7D0D" w:rsidP="00742D20">
      <w:r>
        <w:separator/>
      </w:r>
    </w:p>
  </w:endnote>
  <w:endnote w:type="continuationSeparator" w:id="0">
    <w:p w14:paraId="7FA29F50" w14:textId="77777777" w:rsidR="008F7D0D" w:rsidRDefault="008F7D0D" w:rsidP="00742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43" w:usb2="00000009" w:usb3="00000000" w:csb0="000001FF" w:csb1="00000000"/>
  </w:font>
  <w:font w:name="Courier New">
    <w:altName w:val="Times New Roman"/>
    <w:panose1 w:val="02070309020205020404"/>
    <w:charset w:val="CC"/>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altName w:val="Century Gothic"/>
    <w:panose1 w:val="020F0502020204030204"/>
    <w:charset w:val="CC"/>
    <w:family w:val="swiss"/>
    <w:pitch w:val="variable"/>
    <w:sig w:usb0="E00002FF" w:usb1="4000ACFF" w:usb2="00000001" w:usb3="00000000" w:csb0="0000019F" w:csb1="00000000"/>
  </w:font>
  <w:font w:name="Cambria">
    <w:altName w:val="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TTimes/Cyrillic">
    <w:altName w:val="Times New Roman"/>
    <w:panose1 w:val="00000000000000000000"/>
    <w:charset w:val="CC"/>
    <w:family w:val="auto"/>
    <w:notTrueType/>
    <w:pitch w:val="default"/>
    <w:sig w:usb0="00000201" w:usb1="00000000" w:usb2="00000000" w:usb3="00000000" w:csb0="00000004" w:csb1="00000000"/>
  </w:font>
  <w:font w:name="Lucida Grande CY">
    <w:charset w:val="59"/>
    <w:family w:val="auto"/>
    <w:pitch w:val="variable"/>
    <w:sig w:usb0="E1000AEF" w:usb1="5000A1FF" w:usb2="00000000" w:usb3="00000000" w:csb0="000001BF" w:csb1="00000000"/>
  </w:font>
  <w:font w:name="Arial">
    <w:altName w:val="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altName w:val="Times New Roman"/>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745295"/>
      <w:docPartObj>
        <w:docPartGallery w:val="Page Numbers (Bottom of Page)"/>
        <w:docPartUnique/>
      </w:docPartObj>
    </w:sdtPr>
    <w:sdtEndPr/>
    <w:sdtContent>
      <w:sdt>
        <w:sdtPr>
          <w:id w:val="1363096521"/>
          <w:docPartObj>
            <w:docPartGallery w:val="Page Numbers (Top of Page)"/>
            <w:docPartUnique/>
          </w:docPartObj>
        </w:sdtPr>
        <w:sdtEndPr/>
        <w:sdtContent>
          <w:p w14:paraId="6C8E1F07" w14:textId="77777777" w:rsidR="00B6022E" w:rsidRDefault="008F7D0D" w:rsidP="00742D20">
            <w:pPr>
              <w:pStyle w:val="a3"/>
              <w:spacing w:before="120" w:after="60"/>
              <w:rPr>
                <w:rFonts w:ascii="Arial" w:hAnsi="Arial" w:cs="Arial"/>
                <w:b/>
                <w:sz w:val="10"/>
                <w:szCs w:val="10"/>
              </w:rPr>
            </w:pPr>
            <w:r>
              <w:rPr>
                <w:rFonts w:ascii="Arial" w:hAnsi="Arial" w:cs="Arial"/>
                <w:b/>
                <w:sz w:val="10"/>
                <w:szCs w:val="10"/>
              </w:rPr>
              <w:pict w14:anchorId="675AB9CC">
                <v:rect id="_x0000_i1039" style="width:481.9pt;height:1.5pt;mso-position-vertical:absolute" o:hralign="center" o:hrstd="t" o:hrnoshade="t" o:hr="t" fillcolor="#008e40" stroked="f"/>
              </w:pict>
            </w:r>
          </w:p>
          <w:p w14:paraId="23493D77" w14:textId="77777777" w:rsidR="00B6022E" w:rsidRDefault="00B6022E">
            <w:pPr>
              <w:pStyle w:val="a3"/>
              <w:jc w:val="right"/>
            </w:pPr>
            <w:r w:rsidRPr="00742D20">
              <w:rPr>
                <w:b/>
                <w:sz w:val="18"/>
                <w:szCs w:val="18"/>
              </w:rPr>
              <w:t xml:space="preserve">Страница </w:t>
            </w:r>
            <w:r w:rsidRPr="00742D20">
              <w:rPr>
                <w:b/>
                <w:bCs/>
                <w:sz w:val="18"/>
                <w:szCs w:val="18"/>
              </w:rPr>
              <w:fldChar w:fldCharType="begin"/>
            </w:r>
            <w:r w:rsidRPr="00742D20">
              <w:rPr>
                <w:b/>
                <w:bCs/>
                <w:sz w:val="18"/>
                <w:szCs w:val="18"/>
              </w:rPr>
              <w:instrText>PAGE</w:instrText>
            </w:r>
            <w:r w:rsidRPr="00742D20">
              <w:rPr>
                <w:b/>
                <w:bCs/>
                <w:sz w:val="18"/>
                <w:szCs w:val="18"/>
              </w:rPr>
              <w:fldChar w:fldCharType="separate"/>
            </w:r>
            <w:r w:rsidR="006E4809">
              <w:rPr>
                <w:b/>
                <w:bCs/>
                <w:noProof/>
                <w:sz w:val="18"/>
                <w:szCs w:val="18"/>
              </w:rPr>
              <w:t>2</w:t>
            </w:r>
            <w:r w:rsidRPr="00742D20">
              <w:rPr>
                <w:b/>
                <w:bCs/>
                <w:sz w:val="18"/>
                <w:szCs w:val="18"/>
              </w:rPr>
              <w:fldChar w:fldCharType="end"/>
            </w:r>
            <w:r w:rsidRPr="00742D20">
              <w:rPr>
                <w:b/>
                <w:sz w:val="18"/>
                <w:szCs w:val="18"/>
              </w:rPr>
              <w:t xml:space="preserve"> из </w:t>
            </w:r>
            <w:r w:rsidRPr="00742D20">
              <w:rPr>
                <w:b/>
                <w:bCs/>
                <w:sz w:val="18"/>
                <w:szCs w:val="18"/>
              </w:rPr>
              <w:fldChar w:fldCharType="begin"/>
            </w:r>
            <w:r w:rsidRPr="00742D20">
              <w:rPr>
                <w:b/>
                <w:bCs/>
                <w:sz w:val="18"/>
                <w:szCs w:val="18"/>
              </w:rPr>
              <w:instrText>NUMPAGES</w:instrText>
            </w:r>
            <w:r w:rsidRPr="00742D20">
              <w:rPr>
                <w:b/>
                <w:bCs/>
                <w:sz w:val="18"/>
                <w:szCs w:val="18"/>
              </w:rPr>
              <w:fldChar w:fldCharType="separate"/>
            </w:r>
            <w:r w:rsidR="006E4809">
              <w:rPr>
                <w:b/>
                <w:bCs/>
                <w:noProof/>
                <w:sz w:val="18"/>
                <w:szCs w:val="18"/>
              </w:rPr>
              <w:t>22</w:t>
            </w:r>
            <w:r w:rsidRPr="00742D20">
              <w:rPr>
                <w:b/>
                <w:bCs/>
                <w:sz w:val="18"/>
                <w:szCs w:val="18"/>
              </w:rPr>
              <w:fldChar w:fldCharType="end"/>
            </w:r>
          </w:p>
        </w:sdtContent>
      </w:sdt>
    </w:sdtContent>
  </w:sdt>
  <w:p w14:paraId="4BC7C3B0" w14:textId="77777777" w:rsidR="00B6022E" w:rsidRDefault="00B6022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329C89" w14:textId="77777777" w:rsidR="008F7D0D" w:rsidRDefault="008F7D0D" w:rsidP="00742D20">
      <w:r>
        <w:separator/>
      </w:r>
    </w:p>
  </w:footnote>
  <w:footnote w:type="continuationSeparator" w:id="0">
    <w:p w14:paraId="481D932D" w14:textId="77777777" w:rsidR="008F7D0D" w:rsidRDefault="008F7D0D" w:rsidP="00742D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CE36A" w14:textId="77777777" w:rsidR="00B6022E" w:rsidRDefault="00B6022E" w:rsidP="0030235D">
    <w:pPr>
      <w:pStyle w:val="a5"/>
      <w:spacing w:before="360" w:after="120"/>
      <w:jc w:val="right"/>
      <w:rPr>
        <w:rFonts w:ascii="Arial" w:hAnsi="Arial" w:cs="Arial"/>
        <w:b/>
        <w:sz w:val="10"/>
        <w:szCs w:val="10"/>
      </w:rPr>
    </w:pPr>
    <w:r>
      <w:rPr>
        <w:rFonts w:ascii="Arial" w:hAnsi="Arial" w:cs="Arial"/>
        <w:b/>
        <w:sz w:val="10"/>
        <w:szCs w:val="10"/>
      </w:rPr>
      <w:t>СВЕДЕНИЯ О РАЗРАБОТЧИКАХ</w:t>
    </w:r>
  </w:p>
  <w:p w14:paraId="548D258F" w14:textId="77777777" w:rsidR="00B6022E" w:rsidRDefault="008F7D0D" w:rsidP="0030235D">
    <w:pPr>
      <w:pStyle w:val="a5"/>
      <w:rPr>
        <w:rFonts w:ascii="Arial" w:hAnsi="Arial" w:cs="Arial"/>
        <w:b/>
        <w:sz w:val="10"/>
        <w:szCs w:val="10"/>
      </w:rPr>
    </w:pPr>
    <w:r>
      <w:rPr>
        <w:rFonts w:ascii="Arial" w:hAnsi="Arial" w:cs="Arial"/>
        <w:b/>
        <w:color w:val="008E40"/>
        <w:sz w:val="10"/>
        <w:szCs w:val="10"/>
      </w:rPr>
      <w:pict w14:anchorId="453397FE">
        <v:rect id="_x0000_i1038" style="width:481.9pt;height:1.5pt;mso-position-vertical:absolute" o:hralign="center" o:hrstd="t" o:hrnoshade="t" o:hr="t" fillcolor="#008e40" stroked="f"/>
      </w:pict>
    </w:r>
  </w:p>
  <w:p w14:paraId="45E6C6CD" w14:textId="77777777" w:rsidR="00B6022E" w:rsidRDefault="00B6022E">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FFABF" w14:textId="77777777" w:rsidR="00B6022E" w:rsidRDefault="00B6022E" w:rsidP="00742D20">
    <w:pPr>
      <w:pStyle w:val="a5"/>
      <w:jc w:val="center"/>
      <w:rPr>
        <w:rFonts w:ascii="Arial" w:hAnsi="Arial" w:cs="Arial"/>
        <w:b/>
        <w:sz w:val="10"/>
        <w:szCs w:val="10"/>
      </w:rPr>
    </w:pPr>
    <w:r>
      <w:rPr>
        <w:sz w:val="18"/>
        <w:szCs w:val="18"/>
      </w:rPr>
      <w:t>М</w:t>
    </w:r>
    <w:r w:rsidRPr="00742D20">
      <w:rPr>
        <w:sz w:val="18"/>
        <w:szCs w:val="18"/>
      </w:rPr>
      <w:t>етодика отбора площадок для создания ветроэнергетических установок</w:t>
    </w:r>
    <w:r w:rsidRPr="00FF3AED">
      <w:t xml:space="preserve"> </w:t>
    </w:r>
    <w:r w:rsidR="008F7D0D">
      <w:rPr>
        <w:rFonts w:ascii="Arial" w:hAnsi="Arial" w:cs="Arial"/>
        <w:b/>
        <w:color w:val="008E40"/>
        <w:sz w:val="10"/>
        <w:szCs w:val="10"/>
      </w:rPr>
      <w:pict w14:anchorId="1E96AEBD">
        <v:rect id="_x0000_i1040" style="width:481.9pt;height:1.5pt;mso-position-vertical:absolute" o:hralign="center" o:hrstd="t" o:hrnoshade="t" o:hr="t" fillcolor="#008e40" stroked="f"/>
      </w:pict>
    </w:r>
  </w:p>
  <w:p w14:paraId="5FA34CCC" w14:textId="77777777" w:rsidR="00B6022E" w:rsidRDefault="00B6022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C0712"/>
    <w:multiLevelType w:val="hybridMultilevel"/>
    <w:tmpl w:val="FC865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8D594F"/>
    <w:multiLevelType w:val="hybridMultilevel"/>
    <w:tmpl w:val="CFAC9F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CA7B52"/>
    <w:multiLevelType w:val="hybridMultilevel"/>
    <w:tmpl w:val="B7B2A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715DB7"/>
    <w:multiLevelType w:val="hybridMultilevel"/>
    <w:tmpl w:val="1A36085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65E002B"/>
    <w:multiLevelType w:val="hybridMultilevel"/>
    <w:tmpl w:val="ED5C75AE"/>
    <w:lvl w:ilvl="0" w:tplc="6CE024D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D66ACC"/>
    <w:multiLevelType w:val="hybridMultilevel"/>
    <w:tmpl w:val="D15C4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C97E31"/>
    <w:multiLevelType w:val="multilevel"/>
    <w:tmpl w:val="B0FEB0AE"/>
    <w:lvl w:ilvl="0">
      <w:start w:val="1"/>
      <w:numFmt w:val="decimal"/>
      <w:lvlText w:val="%1."/>
      <w:lvlJc w:val="left"/>
      <w:pPr>
        <w:ind w:left="791" w:hanging="360"/>
      </w:pPr>
      <w:rPr>
        <w:rFonts w:hint="default"/>
        <w:b/>
      </w:rPr>
    </w:lvl>
    <w:lvl w:ilvl="1">
      <w:start w:val="1"/>
      <w:numFmt w:val="decimal"/>
      <w:isLgl/>
      <w:lvlText w:val="%1.%2."/>
      <w:lvlJc w:val="left"/>
      <w:pPr>
        <w:ind w:left="791" w:hanging="360"/>
      </w:pPr>
      <w:rPr>
        <w:rFonts w:hint="default"/>
      </w:rPr>
    </w:lvl>
    <w:lvl w:ilvl="2">
      <w:start w:val="1"/>
      <w:numFmt w:val="decimal"/>
      <w:isLgl/>
      <w:lvlText w:val="%1.%2.%3."/>
      <w:lvlJc w:val="left"/>
      <w:pPr>
        <w:ind w:left="1151" w:hanging="720"/>
      </w:pPr>
      <w:rPr>
        <w:rFonts w:hint="default"/>
      </w:rPr>
    </w:lvl>
    <w:lvl w:ilvl="3">
      <w:start w:val="1"/>
      <w:numFmt w:val="decimal"/>
      <w:isLgl/>
      <w:lvlText w:val="%1.%2.%3.%4."/>
      <w:lvlJc w:val="left"/>
      <w:pPr>
        <w:ind w:left="1151" w:hanging="720"/>
      </w:pPr>
      <w:rPr>
        <w:rFonts w:hint="default"/>
      </w:rPr>
    </w:lvl>
    <w:lvl w:ilvl="4">
      <w:start w:val="1"/>
      <w:numFmt w:val="decimal"/>
      <w:isLgl/>
      <w:lvlText w:val="%1.%2.%3.%4.%5."/>
      <w:lvlJc w:val="left"/>
      <w:pPr>
        <w:ind w:left="1511" w:hanging="1080"/>
      </w:pPr>
      <w:rPr>
        <w:rFonts w:hint="default"/>
      </w:rPr>
    </w:lvl>
    <w:lvl w:ilvl="5">
      <w:start w:val="1"/>
      <w:numFmt w:val="decimal"/>
      <w:isLgl/>
      <w:lvlText w:val="%1.%2.%3.%4.%5.%6."/>
      <w:lvlJc w:val="left"/>
      <w:pPr>
        <w:ind w:left="1511" w:hanging="1080"/>
      </w:pPr>
      <w:rPr>
        <w:rFonts w:hint="default"/>
      </w:rPr>
    </w:lvl>
    <w:lvl w:ilvl="6">
      <w:start w:val="1"/>
      <w:numFmt w:val="decimal"/>
      <w:isLgl/>
      <w:lvlText w:val="%1.%2.%3.%4.%5.%6.%7."/>
      <w:lvlJc w:val="left"/>
      <w:pPr>
        <w:ind w:left="1511" w:hanging="1080"/>
      </w:pPr>
      <w:rPr>
        <w:rFonts w:hint="default"/>
      </w:rPr>
    </w:lvl>
    <w:lvl w:ilvl="7">
      <w:start w:val="1"/>
      <w:numFmt w:val="decimal"/>
      <w:isLgl/>
      <w:lvlText w:val="%1.%2.%3.%4.%5.%6.%7.%8."/>
      <w:lvlJc w:val="left"/>
      <w:pPr>
        <w:ind w:left="1871" w:hanging="1440"/>
      </w:pPr>
      <w:rPr>
        <w:rFonts w:hint="default"/>
      </w:rPr>
    </w:lvl>
    <w:lvl w:ilvl="8">
      <w:start w:val="1"/>
      <w:numFmt w:val="decimal"/>
      <w:isLgl/>
      <w:lvlText w:val="%1.%2.%3.%4.%5.%6.%7.%8.%9."/>
      <w:lvlJc w:val="left"/>
      <w:pPr>
        <w:ind w:left="1871" w:hanging="1440"/>
      </w:pPr>
      <w:rPr>
        <w:rFonts w:hint="default"/>
      </w:rPr>
    </w:lvl>
  </w:abstractNum>
  <w:abstractNum w:abstractNumId="7">
    <w:nsid w:val="1872043E"/>
    <w:multiLevelType w:val="multilevel"/>
    <w:tmpl w:val="B0FEB0AE"/>
    <w:lvl w:ilvl="0">
      <w:start w:val="1"/>
      <w:numFmt w:val="decimal"/>
      <w:lvlText w:val="%1."/>
      <w:lvlJc w:val="left"/>
      <w:pPr>
        <w:ind w:left="791" w:hanging="360"/>
      </w:pPr>
      <w:rPr>
        <w:rFonts w:hint="default"/>
        <w:b/>
      </w:rPr>
    </w:lvl>
    <w:lvl w:ilvl="1">
      <w:start w:val="1"/>
      <w:numFmt w:val="decimal"/>
      <w:isLgl/>
      <w:lvlText w:val="%1.%2."/>
      <w:lvlJc w:val="left"/>
      <w:pPr>
        <w:ind w:left="791" w:hanging="360"/>
      </w:pPr>
      <w:rPr>
        <w:rFonts w:hint="default"/>
      </w:rPr>
    </w:lvl>
    <w:lvl w:ilvl="2">
      <w:start w:val="1"/>
      <w:numFmt w:val="decimal"/>
      <w:isLgl/>
      <w:lvlText w:val="%1.%2.%3."/>
      <w:lvlJc w:val="left"/>
      <w:pPr>
        <w:ind w:left="1151" w:hanging="720"/>
      </w:pPr>
      <w:rPr>
        <w:rFonts w:hint="default"/>
      </w:rPr>
    </w:lvl>
    <w:lvl w:ilvl="3">
      <w:start w:val="1"/>
      <w:numFmt w:val="decimal"/>
      <w:isLgl/>
      <w:lvlText w:val="%1.%2.%3.%4."/>
      <w:lvlJc w:val="left"/>
      <w:pPr>
        <w:ind w:left="1151" w:hanging="720"/>
      </w:pPr>
      <w:rPr>
        <w:rFonts w:hint="default"/>
      </w:rPr>
    </w:lvl>
    <w:lvl w:ilvl="4">
      <w:start w:val="1"/>
      <w:numFmt w:val="decimal"/>
      <w:isLgl/>
      <w:lvlText w:val="%1.%2.%3.%4.%5."/>
      <w:lvlJc w:val="left"/>
      <w:pPr>
        <w:ind w:left="1511" w:hanging="1080"/>
      </w:pPr>
      <w:rPr>
        <w:rFonts w:hint="default"/>
      </w:rPr>
    </w:lvl>
    <w:lvl w:ilvl="5">
      <w:start w:val="1"/>
      <w:numFmt w:val="decimal"/>
      <w:isLgl/>
      <w:lvlText w:val="%1.%2.%3.%4.%5.%6."/>
      <w:lvlJc w:val="left"/>
      <w:pPr>
        <w:ind w:left="1511" w:hanging="1080"/>
      </w:pPr>
      <w:rPr>
        <w:rFonts w:hint="default"/>
      </w:rPr>
    </w:lvl>
    <w:lvl w:ilvl="6">
      <w:start w:val="1"/>
      <w:numFmt w:val="decimal"/>
      <w:isLgl/>
      <w:lvlText w:val="%1.%2.%3.%4.%5.%6.%7."/>
      <w:lvlJc w:val="left"/>
      <w:pPr>
        <w:ind w:left="1511" w:hanging="1080"/>
      </w:pPr>
      <w:rPr>
        <w:rFonts w:hint="default"/>
      </w:rPr>
    </w:lvl>
    <w:lvl w:ilvl="7">
      <w:start w:val="1"/>
      <w:numFmt w:val="decimal"/>
      <w:isLgl/>
      <w:lvlText w:val="%1.%2.%3.%4.%5.%6.%7.%8."/>
      <w:lvlJc w:val="left"/>
      <w:pPr>
        <w:ind w:left="1871" w:hanging="1440"/>
      </w:pPr>
      <w:rPr>
        <w:rFonts w:hint="default"/>
      </w:rPr>
    </w:lvl>
    <w:lvl w:ilvl="8">
      <w:start w:val="1"/>
      <w:numFmt w:val="decimal"/>
      <w:isLgl/>
      <w:lvlText w:val="%1.%2.%3.%4.%5.%6.%7.%8.%9."/>
      <w:lvlJc w:val="left"/>
      <w:pPr>
        <w:ind w:left="1871" w:hanging="1440"/>
      </w:pPr>
      <w:rPr>
        <w:rFonts w:hint="default"/>
      </w:rPr>
    </w:lvl>
  </w:abstractNum>
  <w:abstractNum w:abstractNumId="8">
    <w:nsid w:val="1C563728"/>
    <w:multiLevelType w:val="hybridMultilevel"/>
    <w:tmpl w:val="7E389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CA1F53"/>
    <w:multiLevelType w:val="multilevel"/>
    <w:tmpl w:val="D81093C8"/>
    <w:lvl w:ilvl="0">
      <w:start w:val="1"/>
      <w:numFmt w:val="decimal"/>
      <w:lvlText w:val="%1."/>
      <w:lvlJc w:val="left"/>
      <w:pPr>
        <w:ind w:left="791" w:hanging="360"/>
      </w:pPr>
      <w:rPr>
        <w:rFonts w:hint="default"/>
      </w:rPr>
    </w:lvl>
    <w:lvl w:ilvl="1">
      <w:start w:val="1"/>
      <w:numFmt w:val="decimal"/>
      <w:isLgl/>
      <w:lvlText w:val="%1.%2."/>
      <w:lvlJc w:val="left"/>
      <w:pPr>
        <w:ind w:left="791" w:hanging="360"/>
      </w:pPr>
      <w:rPr>
        <w:rFonts w:hint="default"/>
      </w:rPr>
    </w:lvl>
    <w:lvl w:ilvl="2">
      <w:start w:val="1"/>
      <w:numFmt w:val="decimal"/>
      <w:isLgl/>
      <w:lvlText w:val="%1.%2.%3."/>
      <w:lvlJc w:val="left"/>
      <w:pPr>
        <w:ind w:left="1151" w:hanging="720"/>
      </w:pPr>
      <w:rPr>
        <w:rFonts w:hint="default"/>
      </w:rPr>
    </w:lvl>
    <w:lvl w:ilvl="3">
      <w:start w:val="1"/>
      <w:numFmt w:val="decimal"/>
      <w:isLgl/>
      <w:lvlText w:val="%1.%2.%3.%4."/>
      <w:lvlJc w:val="left"/>
      <w:pPr>
        <w:ind w:left="1151" w:hanging="720"/>
      </w:pPr>
      <w:rPr>
        <w:rFonts w:hint="default"/>
      </w:rPr>
    </w:lvl>
    <w:lvl w:ilvl="4">
      <w:start w:val="1"/>
      <w:numFmt w:val="decimal"/>
      <w:isLgl/>
      <w:lvlText w:val="%1.%2.%3.%4.%5."/>
      <w:lvlJc w:val="left"/>
      <w:pPr>
        <w:ind w:left="1511" w:hanging="1080"/>
      </w:pPr>
      <w:rPr>
        <w:rFonts w:hint="default"/>
      </w:rPr>
    </w:lvl>
    <w:lvl w:ilvl="5">
      <w:start w:val="1"/>
      <w:numFmt w:val="decimal"/>
      <w:isLgl/>
      <w:lvlText w:val="%1.%2.%3.%4.%5.%6."/>
      <w:lvlJc w:val="left"/>
      <w:pPr>
        <w:ind w:left="1511" w:hanging="1080"/>
      </w:pPr>
      <w:rPr>
        <w:rFonts w:hint="default"/>
      </w:rPr>
    </w:lvl>
    <w:lvl w:ilvl="6">
      <w:start w:val="1"/>
      <w:numFmt w:val="decimal"/>
      <w:isLgl/>
      <w:lvlText w:val="%1.%2.%3.%4.%5.%6.%7."/>
      <w:lvlJc w:val="left"/>
      <w:pPr>
        <w:ind w:left="1511" w:hanging="1080"/>
      </w:pPr>
      <w:rPr>
        <w:rFonts w:hint="default"/>
      </w:rPr>
    </w:lvl>
    <w:lvl w:ilvl="7">
      <w:start w:val="1"/>
      <w:numFmt w:val="decimal"/>
      <w:isLgl/>
      <w:lvlText w:val="%1.%2.%3.%4.%5.%6.%7.%8."/>
      <w:lvlJc w:val="left"/>
      <w:pPr>
        <w:ind w:left="1871" w:hanging="1440"/>
      </w:pPr>
      <w:rPr>
        <w:rFonts w:hint="default"/>
      </w:rPr>
    </w:lvl>
    <w:lvl w:ilvl="8">
      <w:start w:val="1"/>
      <w:numFmt w:val="decimal"/>
      <w:isLgl/>
      <w:lvlText w:val="%1.%2.%3.%4.%5.%6.%7.%8.%9."/>
      <w:lvlJc w:val="left"/>
      <w:pPr>
        <w:ind w:left="1871" w:hanging="1440"/>
      </w:pPr>
      <w:rPr>
        <w:rFonts w:hint="default"/>
      </w:rPr>
    </w:lvl>
  </w:abstractNum>
  <w:abstractNum w:abstractNumId="10">
    <w:nsid w:val="1F936F02"/>
    <w:multiLevelType w:val="hybridMultilevel"/>
    <w:tmpl w:val="DF08B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0709AA"/>
    <w:multiLevelType w:val="hybridMultilevel"/>
    <w:tmpl w:val="FF88C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050F1A"/>
    <w:multiLevelType w:val="hybridMultilevel"/>
    <w:tmpl w:val="9272CADE"/>
    <w:lvl w:ilvl="0" w:tplc="04190001">
      <w:start w:val="1"/>
      <w:numFmt w:val="bullet"/>
      <w:lvlText w:val=""/>
      <w:lvlJc w:val="left"/>
      <w:pPr>
        <w:ind w:left="720" w:hanging="360"/>
      </w:pPr>
      <w:rPr>
        <w:rFonts w:ascii="Symbol" w:hAnsi="Symbol" w:hint="default"/>
      </w:rPr>
    </w:lvl>
    <w:lvl w:ilvl="1" w:tplc="3A90389C">
      <w:numFmt w:val="bullet"/>
      <w:lvlText w:val="•"/>
      <w:lvlJc w:val="left"/>
      <w:pPr>
        <w:ind w:left="1785" w:hanging="705"/>
      </w:pPr>
      <w:rPr>
        <w:rFonts w:ascii="Times New Roman" w:eastAsiaTheme="maj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83E181D"/>
    <w:multiLevelType w:val="hybridMultilevel"/>
    <w:tmpl w:val="A3BE1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517741"/>
    <w:multiLevelType w:val="hybridMultilevel"/>
    <w:tmpl w:val="B96C0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4850205"/>
    <w:multiLevelType w:val="hybridMultilevel"/>
    <w:tmpl w:val="894EEA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8AD7BB6"/>
    <w:multiLevelType w:val="hybridMultilevel"/>
    <w:tmpl w:val="73D40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C1065C"/>
    <w:multiLevelType w:val="multilevel"/>
    <w:tmpl w:val="E20EE4C4"/>
    <w:lvl w:ilvl="0">
      <w:start w:val="1"/>
      <w:numFmt w:val="decimal"/>
      <w:lvlText w:val="%1."/>
      <w:lvlJc w:val="left"/>
      <w:pPr>
        <w:ind w:left="720" w:hanging="360"/>
      </w:pPr>
      <w:rPr>
        <w:rFonts w:hint="default"/>
      </w:rPr>
    </w:lvl>
    <w:lvl w:ilvl="1">
      <w:start w:val="1"/>
      <w:numFmt w:val="decimal"/>
      <w:isLgl/>
      <w:lvlText w:val="%1.%2"/>
      <w:lvlJc w:val="left"/>
      <w:pPr>
        <w:ind w:left="1166" w:hanging="375"/>
      </w:pPr>
      <w:rPr>
        <w:rFonts w:hint="default"/>
      </w:rPr>
    </w:lvl>
    <w:lvl w:ilvl="2">
      <w:start w:val="1"/>
      <w:numFmt w:val="decimal"/>
      <w:isLgl/>
      <w:lvlText w:val="%1.%2.%3"/>
      <w:lvlJc w:val="left"/>
      <w:pPr>
        <w:ind w:left="1942" w:hanging="720"/>
      </w:pPr>
      <w:rPr>
        <w:rFonts w:hint="default"/>
      </w:rPr>
    </w:lvl>
    <w:lvl w:ilvl="3">
      <w:start w:val="1"/>
      <w:numFmt w:val="decimal"/>
      <w:isLgl/>
      <w:lvlText w:val="%1.%2.%3.%4"/>
      <w:lvlJc w:val="left"/>
      <w:pPr>
        <w:ind w:left="2733" w:hanging="1080"/>
      </w:pPr>
      <w:rPr>
        <w:rFonts w:hint="default"/>
      </w:rPr>
    </w:lvl>
    <w:lvl w:ilvl="4">
      <w:start w:val="1"/>
      <w:numFmt w:val="decimal"/>
      <w:isLgl/>
      <w:lvlText w:val="%1.%2.%3.%4.%5"/>
      <w:lvlJc w:val="left"/>
      <w:pPr>
        <w:ind w:left="3164" w:hanging="1080"/>
      </w:pPr>
      <w:rPr>
        <w:rFonts w:hint="default"/>
      </w:rPr>
    </w:lvl>
    <w:lvl w:ilvl="5">
      <w:start w:val="1"/>
      <w:numFmt w:val="decimal"/>
      <w:isLgl/>
      <w:lvlText w:val="%1.%2.%3.%4.%5.%6"/>
      <w:lvlJc w:val="left"/>
      <w:pPr>
        <w:ind w:left="3955" w:hanging="1440"/>
      </w:pPr>
      <w:rPr>
        <w:rFonts w:hint="default"/>
      </w:rPr>
    </w:lvl>
    <w:lvl w:ilvl="6">
      <w:start w:val="1"/>
      <w:numFmt w:val="decimal"/>
      <w:isLgl/>
      <w:lvlText w:val="%1.%2.%3.%4.%5.%6.%7"/>
      <w:lvlJc w:val="left"/>
      <w:pPr>
        <w:ind w:left="4386" w:hanging="1440"/>
      </w:pPr>
      <w:rPr>
        <w:rFonts w:hint="default"/>
      </w:rPr>
    </w:lvl>
    <w:lvl w:ilvl="7">
      <w:start w:val="1"/>
      <w:numFmt w:val="decimal"/>
      <w:isLgl/>
      <w:lvlText w:val="%1.%2.%3.%4.%5.%6.%7.%8"/>
      <w:lvlJc w:val="left"/>
      <w:pPr>
        <w:ind w:left="5177" w:hanging="1800"/>
      </w:pPr>
      <w:rPr>
        <w:rFonts w:hint="default"/>
      </w:rPr>
    </w:lvl>
    <w:lvl w:ilvl="8">
      <w:start w:val="1"/>
      <w:numFmt w:val="decimal"/>
      <w:isLgl/>
      <w:lvlText w:val="%1.%2.%3.%4.%5.%6.%7.%8.%9"/>
      <w:lvlJc w:val="left"/>
      <w:pPr>
        <w:ind w:left="5968" w:hanging="2160"/>
      </w:pPr>
      <w:rPr>
        <w:rFonts w:hint="default"/>
      </w:rPr>
    </w:lvl>
  </w:abstractNum>
  <w:abstractNum w:abstractNumId="18">
    <w:nsid w:val="3D3854D7"/>
    <w:multiLevelType w:val="multilevel"/>
    <w:tmpl w:val="D81093C8"/>
    <w:lvl w:ilvl="0">
      <w:start w:val="1"/>
      <w:numFmt w:val="decimal"/>
      <w:lvlText w:val="%1."/>
      <w:lvlJc w:val="left"/>
      <w:pPr>
        <w:ind w:left="791" w:hanging="360"/>
      </w:pPr>
      <w:rPr>
        <w:rFonts w:hint="default"/>
      </w:rPr>
    </w:lvl>
    <w:lvl w:ilvl="1">
      <w:start w:val="1"/>
      <w:numFmt w:val="decimal"/>
      <w:isLgl/>
      <w:lvlText w:val="%1.%2."/>
      <w:lvlJc w:val="left"/>
      <w:pPr>
        <w:ind w:left="791" w:hanging="360"/>
      </w:pPr>
      <w:rPr>
        <w:rFonts w:hint="default"/>
      </w:rPr>
    </w:lvl>
    <w:lvl w:ilvl="2">
      <w:start w:val="1"/>
      <w:numFmt w:val="decimal"/>
      <w:isLgl/>
      <w:lvlText w:val="%1.%2.%3."/>
      <w:lvlJc w:val="left"/>
      <w:pPr>
        <w:ind w:left="1151" w:hanging="720"/>
      </w:pPr>
      <w:rPr>
        <w:rFonts w:hint="default"/>
      </w:rPr>
    </w:lvl>
    <w:lvl w:ilvl="3">
      <w:start w:val="1"/>
      <w:numFmt w:val="decimal"/>
      <w:isLgl/>
      <w:lvlText w:val="%1.%2.%3.%4."/>
      <w:lvlJc w:val="left"/>
      <w:pPr>
        <w:ind w:left="1151" w:hanging="720"/>
      </w:pPr>
      <w:rPr>
        <w:rFonts w:hint="default"/>
      </w:rPr>
    </w:lvl>
    <w:lvl w:ilvl="4">
      <w:start w:val="1"/>
      <w:numFmt w:val="decimal"/>
      <w:isLgl/>
      <w:lvlText w:val="%1.%2.%3.%4.%5."/>
      <w:lvlJc w:val="left"/>
      <w:pPr>
        <w:ind w:left="1511" w:hanging="1080"/>
      </w:pPr>
      <w:rPr>
        <w:rFonts w:hint="default"/>
      </w:rPr>
    </w:lvl>
    <w:lvl w:ilvl="5">
      <w:start w:val="1"/>
      <w:numFmt w:val="decimal"/>
      <w:isLgl/>
      <w:lvlText w:val="%1.%2.%3.%4.%5.%6."/>
      <w:lvlJc w:val="left"/>
      <w:pPr>
        <w:ind w:left="1511" w:hanging="1080"/>
      </w:pPr>
      <w:rPr>
        <w:rFonts w:hint="default"/>
      </w:rPr>
    </w:lvl>
    <w:lvl w:ilvl="6">
      <w:start w:val="1"/>
      <w:numFmt w:val="decimal"/>
      <w:isLgl/>
      <w:lvlText w:val="%1.%2.%3.%4.%5.%6.%7."/>
      <w:lvlJc w:val="left"/>
      <w:pPr>
        <w:ind w:left="1511" w:hanging="1080"/>
      </w:pPr>
      <w:rPr>
        <w:rFonts w:hint="default"/>
      </w:rPr>
    </w:lvl>
    <w:lvl w:ilvl="7">
      <w:start w:val="1"/>
      <w:numFmt w:val="decimal"/>
      <w:isLgl/>
      <w:lvlText w:val="%1.%2.%3.%4.%5.%6.%7.%8."/>
      <w:lvlJc w:val="left"/>
      <w:pPr>
        <w:ind w:left="1871" w:hanging="1440"/>
      </w:pPr>
      <w:rPr>
        <w:rFonts w:hint="default"/>
      </w:rPr>
    </w:lvl>
    <w:lvl w:ilvl="8">
      <w:start w:val="1"/>
      <w:numFmt w:val="decimal"/>
      <w:isLgl/>
      <w:lvlText w:val="%1.%2.%3.%4.%5.%6.%7.%8.%9."/>
      <w:lvlJc w:val="left"/>
      <w:pPr>
        <w:ind w:left="1871" w:hanging="1440"/>
      </w:pPr>
      <w:rPr>
        <w:rFonts w:hint="default"/>
      </w:rPr>
    </w:lvl>
  </w:abstractNum>
  <w:abstractNum w:abstractNumId="19">
    <w:nsid w:val="3D760995"/>
    <w:multiLevelType w:val="hybridMultilevel"/>
    <w:tmpl w:val="7F08CEC8"/>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FEB64D1"/>
    <w:multiLevelType w:val="multilevel"/>
    <w:tmpl w:val="E20EE4C4"/>
    <w:lvl w:ilvl="0">
      <w:start w:val="1"/>
      <w:numFmt w:val="decimal"/>
      <w:lvlText w:val="%1."/>
      <w:lvlJc w:val="left"/>
      <w:pPr>
        <w:ind w:left="720" w:hanging="360"/>
      </w:pPr>
      <w:rPr>
        <w:rFonts w:hint="default"/>
      </w:rPr>
    </w:lvl>
    <w:lvl w:ilvl="1">
      <w:start w:val="1"/>
      <w:numFmt w:val="decimal"/>
      <w:isLgl/>
      <w:lvlText w:val="%1.%2"/>
      <w:lvlJc w:val="left"/>
      <w:pPr>
        <w:ind w:left="1166" w:hanging="375"/>
      </w:pPr>
      <w:rPr>
        <w:rFonts w:hint="default"/>
      </w:rPr>
    </w:lvl>
    <w:lvl w:ilvl="2">
      <w:start w:val="1"/>
      <w:numFmt w:val="decimal"/>
      <w:isLgl/>
      <w:lvlText w:val="%1.%2.%3"/>
      <w:lvlJc w:val="left"/>
      <w:pPr>
        <w:ind w:left="1942" w:hanging="720"/>
      </w:pPr>
      <w:rPr>
        <w:rFonts w:hint="default"/>
      </w:rPr>
    </w:lvl>
    <w:lvl w:ilvl="3">
      <w:start w:val="1"/>
      <w:numFmt w:val="decimal"/>
      <w:isLgl/>
      <w:lvlText w:val="%1.%2.%3.%4"/>
      <w:lvlJc w:val="left"/>
      <w:pPr>
        <w:ind w:left="2733" w:hanging="1080"/>
      </w:pPr>
      <w:rPr>
        <w:rFonts w:hint="default"/>
      </w:rPr>
    </w:lvl>
    <w:lvl w:ilvl="4">
      <w:start w:val="1"/>
      <w:numFmt w:val="decimal"/>
      <w:isLgl/>
      <w:lvlText w:val="%1.%2.%3.%4.%5"/>
      <w:lvlJc w:val="left"/>
      <w:pPr>
        <w:ind w:left="3164" w:hanging="1080"/>
      </w:pPr>
      <w:rPr>
        <w:rFonts w:hint="default"/>
      </w:rPr>
    </w:lvl>
    <w:lvl w:ilvl="5">
      <w:start w:val="1"/>
      <w:numFmt w:val="decimal"/>
      <w:isLgl/>
      <w:lvlText w:val="%1.%2.%3.%4.%5.%6"/>
      <w:lvlJc w:val="left"/>
      <w:pPr>
        <w:ind w:left="3955" w:hanging="1440"/>
      </w:pPr>
      <w:rPr>
        <w:rFonts w:hint="default"/>
      </w:rPr>
    </w:lvl>
    <w:lvl w:ilvl="6">
      <w:start w:val="1"/>
      <w:numFmt w:val="decimal"/>
      <w:isLgl/>
      <w:lvlText w:val="%1.%2.%3.%4.%5.%6.%7"/>
      <w:lvlJc w:val="left"/>
      <w:pPr>
        <w:ind w:left="4386" w:hanging="1440"/>
      </w:pPr>
      <w:rPr>
        <w:rFonts w:hint="default"/>
      </w:rPr>
    </w:lvl>
    <w:lvl w:ilvl="7">
      <w:start w:val="1"/>
      <w:numFmt w:val="decimal"/>
      <w:isLgl/>
      <w:lvlText w:val="%1.%2.%3.%4.%5.%6.%7.%8"/>
      <w:lvlJc w:val="left"/>
      <w:pPr>
        <w:ind w:left="5177" w:hanging="1800"/>
      </w:pPr>
      <w:rPr>
        <w:rFonts w:hint="default"/>
      </w:rPr>
    </w:lvl>
    <w:lvl w:ilvl="8">
      <w:start w:val="1"/>
      <w:numFmt w:val="decimal"/>
      <w:isLgl/>
      <w:lvlText w:val="%1.%2.%3.%4.%5.%6.%7.%8.%9"/>
      <w:lvlJc w:val="left"/>
      <w:pPr>
        <w:ind w:left="5968" w:hanging="2160"/>
      </w:pPr>
      <w:rPr>
        <w:rFonts w:hint="default"/>
      </w:rPr>
    </w:lvl>
  </w:abstractNum>
  <w:abstractNum w:abstractNumId="21">
    <w:nsid w:val="41B56D3C"/>
    <w:multiLevelType w:val="hybridMultilevel"/>
    <w:tmpl w:val="649E64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EC2422"/>
    <w:multiLevelType w:val="hybridMultilevel"/>
    <w:tmpl w:val="DF78AB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A6F5274"/>
    <w:multiLevelType w:val="hybridMultilevel"/>
    <w:tmpl w:val="F8B26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BA06217"/>
    <w:multiLevelType w:val="hybridMultilevel"/>
    <w:tmpl w:val="033218A4"/>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5">
    <w:nsid w:val="61680BC8"/>
    <w:multiLevelType w:val="hybridMultilevel"/>
    <w:tmpl w:val="6B041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31C0690"/>
    <w:multiLevelType w:val="hybridMultilevel"/>
    <w:tmpl w:val="D8A60A0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65EC6A38"/>
    <w:multiLevelType w:val="hybridMultilevel"/>
    <w:tmpl w:val="6A54AB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614644F"/>
    <w:multiLevelType w:val="multilevel"/>
    <w:tmpl w:val="D81093C8"/>
    <w:lvl w:ilvl="0">
      <w:start w:val="1"/>
      <w:numFmt w:val="decimal"/>
      <w:lvlText w:val="%1."/>
      <w:lvlJc w:val="left"/>
      <w:pPr>
        <w:ind w:left="791" w:hanging="360"/>
      </w:pPr>
      <w:rPr>
        <w:rFonts w:hint="default"/>
      </w:rPr>
    </w:lvl>
    <w:lvl w:ilvl="1">
      <w:start w:val="1"/>
      <w:numFmt w:val="decimal"/>
      <w:isLgl/>
      <w:lvlText w:val="%1.%2."/>
      <w:lvlJc w:val="left"/>
      <w:pPr>
        <w:ind w:left="791" w:hanging="360"/>
      </w:pPr>
      <w:rPr>
        <w:rFonts w:hint="default"/>
      </w:rPr>
    </w:lvl>
    <w:lvl w:ilvl="2">
      <w:start w:val="1"/>
      <w:numFmt w:val="decimal"/>
      <w:isLgl/>
      <w:lvlText w:val="%1.%2.%3."/>
      <w:lvlJc w:val="left"/>
      <w:pPr>
        <w:ind w:left="1151" w:hanging="720"/>
      </w:pPr>
      <w:rPr>
        <w:rFonts w:hint="default"/>
      </w:rPr>
    </w:lvl>
    <w:lvl w:ilvl="3">
      <w:start w:val="1"/>
      <w:numFmt w:val="decimal"/>
      <w:isLgl/>
      <w:lvlText w:val="%1.%2.%3.%4."/>
      <w:lvlJc w:val="left"/>
      <w:pPr>
        <w:ind w:left="1151" w:hanging="720"/>
      </w:pPr>
      <w:rPr>
        <w:rFonts w:hint="default"/>
      </w:rPr>
    </w:lvl>
    <w:lvl w:ilvl="4">
      <w:start w:val="1"/>
      <w:numFmt w:val="decimal"/>
      <w:isLgl/>
      <w:lvlText w:val="%1.%2.%3.%4.%5."/>
      <w:lvlJc w:val="left"/>
      <w:pPr>
        <w:ind w:left="1511" w:hanging="1080"/>
      </w:pPr>
      <w:rPr>
        <w:rFonts w:hint="default"/>
      </w:rPr>
    </w:lvl>
    <w:lvl w:ilvl="5">
      <w:start w:val="1"/>
      <w:numFmt w:val="decimal"/>
      <w:isLgl/>
      <w:lvlText w:val="%1.%2.%3.%4.%5.%6."/>
      <w:lvlJc w:val="left"/>
      <w:pPr>
        <w:ind w:left="1511" w:hanging="1080"/>
      </w:pPr>
      <w:rPr>
        <w:rFonts w:hint="default"/>
      </w:rPr>
    </w:lvl>
    <w:lvl w:ilvl="6">
      <w:start w:val="1"/>
      <w:numFmt w:val="decimal"/>
      <w:isLgl/>
      <w:lvlText w:val="%1.%2.%3.%4.%5.%6.%7."/>
      <w:lvlJc w:val="left"/>
      <w:pPr>
        <w:ind w:left="1511" w:hanging="1080"/>
      </w:pPr>
      <w:rPr>
        <w:rFonts w:hint="default"/>
      </w:rPr>
    </w:lvl>
    <w:lvl w:ilvl="7">
      <w:start w:val="1"/>
      <w:numFmt w:val="decimal"/>
      <w:isLgl/>
      <w:lvlText w:val="%1.%2.%3.%4.%5.%6.%7.%8."/>
      <w:lvlJc w:val="left"/>
      <w:pPr>
        <w:ind w:left="1871" w:hanging="1440"/>
      </w:pPr>
      <w:rPr>
        <w:rFonts w:hint="default"/>
      </w:rPr>
    </w:lvl>
    <w:lvl w:ilvl="8">
      <w:start w:val="1"/>
      <w:numFmt w:val="decimal"/>
      <w:isLgl/>
      <w:lvlText w:val="%1.%2.%3.%4.%5.%6.%7.%8.%9."/>
      <w:lvlJc w:val="left"/>
      <w:pPr>
        <w:ind w:left="1871" w:hanging="1440"/>
      </w:pPr>
      <w:rPr>
        <w:rFonts w:hint="default"/>
      </w:rPr>
    </w:lvl>
  </w:abstractNum>
  <w:abstractNum w:abstractNumId="29">
    <w:nsid w:val="6E742E24"/>
    <w:multiLevelType w:val="hybridMultilevel"/>
    <w:tmpl w:val="ED5C75AE"/>
    <w:lvl w:ilvl="0" w:tplc="6CE024D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0536AE9"/>
    <w:multiLevelType w:val="hybridMultilevel"/>
    <w:tmpl w:val="8EB42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2E92CF3"/>
    <w:multiLevelType w:val="hybridMultilevel"/>
    <w:tmpl w:val="32AE9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54763F7"/>
    <w:multiLevelType w:val="multilevel"/>
    <w:tmpl w:val="B0FEB0AE"/>
    <w:lvl w:ilvl="0">
      <w:start w:val="1"/>
      <w:numFmt w:val="decimal"/>
      <w:lvlText w:val="%1."/>
      <w:lvlJc w:val="left"/>
      <w:pPr>
        <w:ind w:left="791" w:hanging="360"/>
      </w:pPr>
      <w:rPr>
        <w:rFonts w:hint="default"/>
        <w:b/>
      </w:rPr>
    </w:lvl>
    <w:lvl w:ilvl="1">
      <w:start w:val="1"/>
      <w:numFmt w:val="decimal"/>
      <w:isLgl/>
      <w:lvlText w:val="%1.%2."/>
      <w:lvlJc w:val="left"/>
      <w:pPr>
        <w:ind w:left="791" w:hanging="360"/>
      </w:pPr>
      <w:rPr>
        <w:rFonts w:hint="default"/>
      </w:rPr>
    </w:lvl>
    <w:lvl w:ilvl="2">
      <w:start w:val="1"/>
      <w:numFmt w:val="decimal"/>
      <w:isLgl/>
      <w:lvlText w:val="%1.%2.%3."/>
      <w:lvlJc w:val="left"/>
      <w:pPr>
        <w:ind w:left="1151" w:hanging="720"/>
      </w:pPr>
      <w:rPr>
        <w:rFonts w:hint="default"/>
      </w:rPr>
    </w:lvl>
    <w:lvl w:ilvl="3">
      <w:start w:val="1"/>
      <w:numFmt w:val="decimal"/>
      <w:isLgl/>
      <w:lvlText w:val="%1.%2.%3.%4."/>
      <w:lvlJc w:val="left"/>
      <w:pPr>
        <w:ind w:left="1151" w:hanging="720"/>
      </w:pPr>
      <w:rPr>
        <w:rFonts w:hint="default"/>
      </w:rPr>
    </w:lvl>
    <w:lvl w:ilvl="4">
      <w:start w:val="1"/>
      <w:numFmt w:val="decimal"/>
      <w:isLgl/>
      <w:lvlText w:val="%1.%2.%3.%4.%5."/>
      <w:lvlJc w:val="left"/>
      <w:pPr>
        <w:ind w:left="1511" w:hanging="1080"/>
      </w:pPr>
      <w:rPr>
        <w:rFonts w:hint="default"/>
      </w:rPr>
    </w:lvl>
    <w:lvl w:ilvl="5">
      <w:start w:val="1"/>
      <w:numFmt w:val="decimal"/>
      <w:isLgl/>
      <w:lvlText w:val="%1.%2.%3.%4.%5.%6."/>
      <w:lvlJc w:val="left"/>
      <w:pPr>
        <w:ind w:left="1511" w:hanging="1080"/>
      </w:pPr>
      <w:rPr>
        <w:rFonts w:hint="default"/>
      </w:rPr>
    </w:lvl>
    <w:lvl w:ilvl="6">
      <w:start w:val="1"/>
      <w:numFmt w:val="decimal"/>
      <w:isLgl/>
      <w:lvlText w:val="%1.%2.%3.%4.%5.%6.%7."/>
      <w:lvlJc w:val="left"/>
      <w:pPr>
        <w:ind w:left="1511" w:hanging="1080"/>
      </w:pPr>
      <w:rPr>
        <w:rFonts w:hint="default"/>
      </w:rPr>
    </w:lvl>
    <w:lvl w:ilvl="7">
      <w:start w:val="1"/>
      <w:numFmt w:val="decimal"/>
      <w:isLgl/>
      <w:lvlText w:val="%1.%2.%3.%4.%5.%6.%7.%8."/>
      <w:lvlJc w:val="left"/>
      <w:pPr>
        <w:ind w:left="1871" w:hanging="1440"/>
      </w:pPr>
      <w:rPr>
        <w:rFonts w:hint="default"/>
      </w:rPr>
    </w:lvl>
    <w:lvl w:ilvl="8">
      <w:start w:val="1"/>
      <w:numFmt w:val="decimal"/>
      <w:isLgl/>
      <w:lvlText w:val="%1.%2.%3.%4.%5.%6.%7.%8.%9."/>
      <w:lvlJc w:val="left"/>
      <w:pPr>
        <w:ind w:left="1871" w:hanging="1440"/>
      </w:pPr>
      <w:rPr>
        <w:rFonts w:hint="default"/>
      </w:rPr>
    </w:lvl>
  </w:abstractNum>
  <w:num w:numId="1">
    <w:abstractNumId w:val="22"/>
  </w:num>
  <w:num w:numId="2">
    <w:abstractNumId w:val="1"/>
  </w:num>
  <w:num w:numId="3">
    <w:abstractNumId w:val="15"/>
  </w:num>
  <w:num w:numId="4">
    <w:abstractNumId w:val="19"/>
  </w:num>
  <w:num w:numId="5">
    <w:abstractNumId w:val="16"/>
  </w:num>
  <w:num w:numId="6">
    <w:abstractNumId w:val="32"/>
  </w:num>
  <w:num w:numId="7">
    <w:abstractNumId w:val="25"/>
  </w:num>
  <w:num w:numId="8">
    <w:abstractNumId w:val="29"/>
  </w:num>
  <w:num w:numId="9">
    <w:abstractNumId w:val="11"/>
  </w:num>
  <w:num w:numId="10">
    <w:abstractNumId w:val="14"/>
  </w:num>
  <w:num w:numId="11">
    <w:abstractNumId w:val="21"/>
  </w:num>
  <w:num w:numId="12">
    <w:abstractNumId w:val="18"/>
  </w:num>
  <w:num w:numId="13">
    <w:abstractNumId w:val="10"/>
  </w:num>
  <w:num w:numId="14">
    <w:abstractNumId w:val="9"/>
  </w:num>
  <w:num w:numId="15">
    <w:abstractNumId w:val="28"/>
  </w:num>
  <w:num w:numId="16">
    <w:abstractNumId w:val="12"/>
  </w:num>
  <w:num w:numId="17">
    <w:abstractNumId w:val="20"/>
  </w:num>
  <w:num w:numId="18">
    <w:abstractNumId w:val="31"/>
  </w:num>
  <w:num w:numId="19">
    <w:abstractNumId w:val="5"/>
  </w:num>
  <w:num w:numId="20">
    <w:abstractNumId w:val="4"/>
  </w:num>
  <w:num w:numId="21">
    <w:abstractNumId w:val="8"/>
  </w:num>
  <w:num w:numId="22">
    <w:abstractNumId w:val="0"/>
  </w:num>
  <w:num w:numId="23">
    <w:abstractNumId w:val="23"/>
  </w:num>
  <w:num w:numId="24">
    <w:abstractNumId w:val="2"/>
  </w:num>
  <w:num w:numId="25">
    <w:abstractNumId w:val="13"/>
  </w:num>
  <w:num w:numId="26">
    <w:abstractNumId w:val="26"/>
  </w:num>
  <w:num w:numId="27">
    <w:abstractNumId w:val="24"/>
  </w:num>
  <w:num w:numId="28">
    <w:abstractNumId w:val="17"/>
  </w:num>
  <w:num w:numId="29">
    <w:abstractNumId w:val="27"/>
  </w:num>
  <w:num w:numId="30">
    <w:abstractNumId w:val="3"/>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6"/>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CC9"/>
    <w:rsid w:val="0004183C"/>
    <w:rsid w:val="000547D3"/>
    <w:rsid w:val="00062A7F"/>
    <w:rsid w:val="00096103"/>
    <w:rsid w:val="000A0BFC"/>
    <w:rsid w:val="000B3114"/>
    <w:rsid w:val="000B348F"/>
    <w:rsid w:val="000C6A65"/>
    <w:rsid w:val="000D2E17"/>
    <w:rsid w:val="000D36CA"/>
    <w:rsid w:val="0013623B"/>
    <w:rsid w:val="00170778"/>
    <w:rsid w:val="00172853"/>
    <w:rsid w:val="00183CDB"/>
    <w:rsid w:val="001972D1"/>
    <w:rsid w:val="001B37FD"/>
    <w:rsid w:val="001C5EEA"/>
    <w:rsid w:val="001D02CE"/>
    <w:rsid w:val="001D52BE"/>
    <w:rsid w:val="0021241B"/>
    <w:rsid w:val="00230601"/>
    <w:rsid w:val="00230E5A"/>
    <w:rsid w:val="002446E6"/>
    <w:rsid w:val="002503B4"/>
    <w:rsid w:val="00250C27"/>
    <w:rsid w:val="00251B04"/>
    <w:rsid w:val="002526FF"/>
    <w:rsid w:val="002541F3"/>
    <w:rsid w:val="00266D05"/>
    <w:rsid w:val="00282DD6"/>
    <w:rsid w:val="002A292D"/>
    <w:rsid w:val="002C26AD"/>
    <w:rsid w:val="002C6C8D"/>
    <w:rsid w:val="002E370A"/>
    <w:rsid w:val="002F7D99"/>
    <w:rsid w:val="0030235D"/>
    <w:rsid w:val="00311C76"/>
    <w:rsid w:val="003233BF"/>
    <w:rsid w:val="0032675E"/>
    <w:rsid w:val="00327D67"/>
    <w:rsid w:val="00331DEC"/>
    <w:rsid w:val="00350C9D"/>
    <w:rsid w:val="0035798E"/>
    <w:rsid w:val="00396C0A"/>
    <w:rsid w:val="003B3528"/>
    <w:rsid w:val="003D6928"/>
    <w:rsid w:val="003E6729"/>
    <w:rsid w:val="00413412"/>
    <w:rsid w:val="0041459F"/>
    <w:rsid w:val="00420D55"/>
    <w:rsid w:val="0042240F"/>
    <w:rsid w:val="00432CA4"/>
    <w:rsid w:val="00434781"/>
    <w:rsid w:val="00434FEE"/>
    <w:rsid w:val="00440CBC"/>
    <w:rsid w:val="00471EED"/>
    <w:rsid w:val="004D19FD"/>
    <w:rsid w:val="004D4DF9"/>
    <w:rsid w:val="004E4311"/>
    <w:rsid w:val="004F6653"/>
    <w:rsid w:val="00502BF7"/>
    <w:rsid w:val="00504DB2"/>
    <w:rsid w:val="0051097D"/>
    <w:rsid w:val="00516583"/>
    <w:rsid w:val="00531DB1"/>
    <w:rsid w:val="00554E2F"/>
    <w:rsid w:val="0056152A"/>
    <w:rsid w:val="00570337"/>
    <w:rsid w:val="0057080E"/>
    <w:rsid w:val="00571626"/>
    <w:rsid w:val="005973D4"/>
    <w:rsid w:val="005F0F1B"/>
    <w:rsid w:val="005F3396"/>
    <w:rsid w:val="005F3FBE"/>
    <w:rsid w:val="005F7D63"/>
    <w:rsid w:val="006104F5"/>
    <w:rsid w:val="00614B28"/>
    <w:rsid w:val="00630C41"/>
    <w:rsid w:val="00637436"/>
    <w:rsid w:val="006529FE"/>
    <w:rsid w:val="006641B7"/>
    <w:rsid w:val="006767EE"/>
    <w:rsid w:val="00694637"/>
    <w:rsid w:val="006E4809"/>
    <w:rsid w:val="006E4CD9"/>
    <w:rsid w:val="006F017D"/>
    <w:rsid w:val="00702700"/>
    <w:rsid w:val="00703902"/>
    <w:rsid w:val="00715F94"/>
    <w:rsid w:val="00730F4C"/>
    <w:rsid w:val="007408C8"/>
    <w:rsid w:val="00742D20"/>
    <w:rsid w:val="00750287"/>
    <w:rsid w:val="00757735"/>
    <w:rsid w:val="00762C2A"/>
    <w:rsid w:val="00774E34"/>
    <w:rsid w:val="0078745E"/>
    <w:rsid w:val="00796D6C"/>
    <w:rsid w:val="007B408E"/>
    <w:rsid w:val="007B4F42"/>
    <w:rsid w:val="007B5204"/>
    <w:rsid w:val="007D224F"/>
    <w:rsid w:val="007D3CC9"/>
    <w:rsid w:val="007D6E1E"/>
    <w:rsid w:val="007E0875"/>
    <w:rsid w:val="007E0D59"/>
    <w:rsid w:val="007E2338"/>
    <w:rsid w:val="007F2B5E"/>
    <w:rsid w:val="008000B8"/>
    <w:rsid w:val="00803914"/>
    <w:rsid w:val="008165A4"/>
    <w:rsid w:val="00830006"/>
    <w:rsid w:val="00866F64"/>
    <w:rsid w:val="00875CEA"/>
    <w:rsid w:val="008911C9"/>
    <w:rsid w:val="008A0937"/>
    <w:rsid w:val="008A25DF"/>
    <w:rsid w:val="008A55FE"/>
    <w:rsid w:val="008A6339"/>
    <w:rsid w:val="008B5E77"/>
    <w:rsid w:val="008B7947"/>
    <w:rsid w:val="008D22A1"/>
    <w:rsid w:val="008F7D0D"/>
    <w:rsid w:val="00906446"/>
    <w:rsid w:val="00950B6E"/>
    <w:rsid w:val="00965A84"/>
    <w:rsid w:val="009E18E8"/>
    <w:rsid w:val="009E2FC8"/>
    <w:rsid w:val="00A123E8"/>
    <w:rsid w:val="00A46DC5"/>
    <w:rsid w:val="00A81179"/>
    <w:rsid w:val="00AA4476"/>
    <w:rsid w:val="00AC4117"/>
    <w:rsid w:val="00AC4189"/>
    <w:rsid w:val="00AD0697"/>
    <w:rsid w:val="00AE0F1A"/>
    <w:rsid w:val="00AE77A0"/>
    <w:rsid w:val="00AF0608"/>
    <w:rsid w:val="00B15D8F"/>
    <w:rsid w:val="00B2683E"/>
    <w:rsid w:val="00B34DAD"/>
    <w:rsid w:val="00B36F19"/>
    <w:rsid w:val="00B50695"/>
    <w:rsid w:val="00B6022E"/>
    <w:rsid w:val="00B66B32"/>
    <w:rsid w:val="00BB5546"/>
    <w:rsid w:val="00BB748A"/>
    <w:rsid w:val="00BE655E"/>
    <w:rsid w:val="00BF00E8"/>
    <w:rsid w:val="00C2451D"/>
    <w:rsid w:val="00C62400"/>
    <w:rsid w:val="00C74379"/>
    <w:rsid w:val="00C90500"/>
    <w:rsid w:val="00CD5A9A"/>
    <w:rsid w:val="00CF5492"/>
    <w:rsid w:val="00CF7A07"/>
    <w:rsid w:val="00D15596"/>
    <w:rsid w:val="00D23E43"/>
    <w:rsid w:val="00D328A6"/>
    <w:rsid w:val="00D33FB0"/>
    <w:rsid w:val="00D35B3C"/>
    <w:rsid w:val="00D4037A"/>
    <w:rsid w:val="00D43BCA"/>
    <w:rsid w:val="00D5144A"/>
    <w:rsid w:val="00D766C3"/>
    <w:rsid w:val="00D845AC"/>
    <w:rsid w:val="00DA3E69"/>
    <w:rsid w:val="00DD1F2B"/>
    <w:rsid w:val="00DE662B"/>
    <w:rsid w:val="00E027C9"/>
    <w:rsid w:val="00E320AB"/>
    <w:rsid w:val="00E75275"/>
    <w:rsid w:val="00E91B0E"/>
    <w:rsid w:val="00EC5C70"/>
    <w:rsid w:val="00EE7E12"/>
    <w:rsid w:val="00EF7257"/>
    <w:rsid w:val="00F02EB6"/>
    <w:rsid w:val="00F07963"/>
    <w:rsid w:val="00F337B8"/>
    <w:rsid w:val="00F47FDF"/>
    <w:rsid w:val="00F50348"/>
    <w:rsid w:val="00F52CC3"/>
    <w:rsid w:val="00F54119"/>
    <w:rsid w:val="00F55F26"/>
    <w:rsid w:val="00F60543"/>
    <w:rsid w:val="00F61E7F"/>
    <w:rsid w:val="00F64E2E"/>
    <w:rsid w:val="00F67C71"/>
    <w:rsid w:val="00F94B8A"/>
    <w:rsid w:val="00FC2F0E"/>
    <w:rsid w:val="00FE08E6"/>
    <w:rsid w:val="00FF62D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D56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3FB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BB5546"/>
    <w:pPr>
      <w:keepNext/>
      <w:keepLines/>
      <w:spacing w:before="120" w:after="240"/>
      <w:jc w:val="center"/>
      <w:outlineLvl w:val="0"/>
    </w:pPr>
    <w:rPr>
      <w:rFonts w:eastAsiaTheme="majorEastAsia" w:cstheme="majorBidi"/>
      <w:b/>
      <w:bCs/>
      <w:sz w:val="28"/>
      <w:szCs w:val="28"/>
    </w:rPr>
  </w:style>
  <w:style w:type="paragraph" w:styleId="2">
    <w:name w:val="heading 2"/>
    <w:basedOn w:val="a"/>
    <w:next w:val="a"/>
    <w:link w:val="20"/>
    <w:uiPriority w:val="9"/>
    <w:unhideWhenUsed/>
    <w:qFormat/>
    <w:rsid w:val="00742D2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B5546"/>
    <w:rPr>
      <w:rFonts w:ascii="Times New Roman" w:eastAsiaTheme="majorEastAsia" w:hAnsi="Times New Roman" w:cstheme="majorBidi"/>
      <w:b/>
      <w:bCs/>
      <w:sz w:val="28"/>
      <w:szCs w:val="28"/>
    </w:rPr>
  </w:style>
  <w:style w:type="paragraph" w:styleId="a3">
    <w:name w:val="footer"/>
    <w:basedOn w:val="a"/>
    <w:link w:val="a4"/>
    <w:uiPriority w:val="99"/>
    <w:rsid w:val="005F3FBE"/>
    <w:pPr>
      <w:tabs>
        <w:tab w:val="center" w:pos="4677"/>
        <w:tab w:val="right" w:pos="9355"/>
      </w:tabs>
    </w:pPr>
  </w:style>
  <w:style w:type="character" w:customStyle="1" w:styleId="a4">
    <w:name w:val="Нижний колонтитул Знак"/>
    <w:basedOn w:val="a0"/>
    <w:link w:val="a3"/>
    <w:uiPriority w:val="99"/>
    <w:rsid w:val="005F3FBE"/>
    <w:rPr>
      <w:rFonts w:ascii="Times New Roman" w:eastAsia="Times New Roman" w:hAnsi="Times New Roman" w:cs="Times New Roman"/>
      <w:sz w:val="20"/>
      <w:szCs w:val="20"/>
      <w:lang w:eastAsia="ru-RU"/>
    </w:rPr>
  </w:style>
  <w:style w:type="paragraph" w:styleId="a5">
    <w:name w:val="header"/>
    <w:basedOn w:val="a"/>
    <w:link w:val="a6"/>
    <w:uiPriority w:val="99"/>
    <w:unhideWhenUsed/>
    <w:rsid w:val="005F3FBE"/>
    <w:pPr>
      <w:tabs>
        <w:tab w:val="center" w:pos="4677"/>
        <w:tab w:val="right" w:pos="9355"/>
      </w:tabs>
    </w:pPr>
  </w:style>
  <w:style w:type="character" w:customStyle="1" w:styleId="a6">
    <w:name w:val="Верхний колонтитул Знак"/>
    <w:basedOn w:val="a0"/>
    <w:link w:val="a5"/>
    <w:uiPriority w:val="99"/>
    <w:rsid w:val="005F3FBE"/>
    <w:rPr>
      <w:rFonts w:ascii="Times New Roman" w:eastAsia="Times New Roman" w:hAnsi="Times New Roman" w:cs="Times New Roman"/>
      <w:sz w:val="20"/>
      <w:szCs w:val="20"/>
      <w:lang w:eastAsia="ru-RU"/>
    </w:rPr>
  </w:style>
  <w:style w:type="table" w:styleId="a7">
    <w:name w:val="Table Grid"/>
    <w:basedOn w:val="a1"/>
    <w:uiPriority w:val="59"/>
    <w:rsid w:val="005F3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F3FBE"/>
    <w:rPr>
      <w:rFonts w:ascii="Tahoma" w:hAnsi="Tahoma" w:cs="Tahoma"/>
      <w:sz w:val="16"/>
      <w:szCs w:val="16"/>
    </w:rPr>
  </w:style>
  <w:style w:type="character" w:customStyle="1" w:styleId="a9">
    <w:name w:val="Текст выноски Знак"/>
    <w:basedOn w:val="a0"/>
    <w:link w:val="a8"/>
    <w:uiPriority w:val="99"/>
    <w:semiHidden/>
    <w:rsid w:val="005F3FBE"/>
    <w:rPr>
      <w:rFonts w:ascii="Tahoma" w:eastAsia="Times New Roman" w:hAnsi="Tahoma" w:cs="Tahoma"/>
      <w:sz w:val="16"/>
      <w:szCs w:val="16"/>
      <w:lang w:eastAsia="ru-RU"/>
    </w:rPr>
  </w:style>
  <w:style w:type="paragraph" w:customStyle="1" w:styleId="Normal1">
    <w:name w:val="Normal1"/>
    <w:rsid w:val="00742D20"/>
    <w:pPr>
      <w:widowControl w:val="0"/>
      <w:spacing w:after="0" w:line="240" w:lineRule="auto"/>
      <w:ind w:firstLine="567"/>
      <w:jc w:val="both"/>
    </w:pPr>
    <w:rPr>
      <w:rFonts w:ascii="NTTimes/Cyrillic" w:eastAsia="Times New Roman" w:hAnsi="NTTimes/Cyrillic" w:cs="Times New Roman"/>
      <w:snapToGrid w:val="0"/>
      <w:sz w:val="24"/>
      <w:szCs w:val="20"/>
      <w:lang w:val="en-GB" w:eastAsia="ru-RU"/>
    </w:rPr>
  </w:style>
  <w:style w:type="paragraph" w:styleId="aa">
    <w:name w:val="Normal (Web)"/>
    <w:basedOn w:val="a"/>
    <w:uiPriority w:val="99"/>
    <w:rsid w:val="00742D20"/>
    <w:pPr>
      <w:widowControl w:val="0"/>
      <w:autoSpaceDE w:val="0"/>
      <w:autoSpaceDN w:val="0"/>
      <w:adjustRightInd w:val="0"/>
    </w:pPr>
    <w:rPr>
      <w:sz w:val="24"/>
      <w:szCs w:val="24"/>
    </w:rPr>
  </w:style>
  <w:style w:type="character" w:customStyle="1" w:styleId="20">
    <w:name w:val="Заголовок 2 Знак"/>
    <w:basedOn w:val="a0"/>
    <w:link w:val="2"/>
    <w:uiPriority w:val="9"/>
    <w:rsid w:val="00742D20"/>
    <w:rPr>
      <w:rFonts w:asciiTheme="majorHAnsi" w:eastAsiaTheme="majorEastAsia" w:hAnsiTheme="majorHAnsi" w:cstheme="majorBidi"/>
      <w:b/>
      <w:bCs/>
      <w:color w:val="4F81BD" w:themeColor="accent1"/>
      <w:sz w:val="26"/>
      <w:szCs w:val="26"/>
      <w:lang w:eastAsia="ru-RU"/>
    </w:rPr>
  </w:style>
  <w:style w:type="paragraph" w:styleId="ab">
    <w:name w:val="List Paragraph"/>
    <w:basedOn w:val="a"/>
    <w:uiPriority w:val="34"/>
    <w:qFormat/>
    <w:rsid w:val="00FF62DF"/>
    <w:pPr>
      <w:ind w:left="720"/>
      <w:contextualSpacing/>
    </w:pPr>
  </w:style>
  <w:style w:type="paragraph" w:styleId="ac">
    <w:name w:val="Subtitle"/>
    <w:basedOn w:val="a"/>
    <w:next w:val="a"/>
    <w:link w:val="ad"/>
    <w:uiPriority w:val="11"/>
    <w:qFormat/>
    <w:rsid w:val="00CD5A9A"/>
    <w:pPr>
      <w:numPr>
        <w:ilvl w:val="1"/>
      </w:numPr>
    </w:pPr>
    <w:rPr>
      <w:rFonts w:eastAsiaTheme="majorEastAsia" w:cstheme="majorBidi"/>
      <w:b/>
      <w:iCs/>
      <w:sz w:val="24"/>
      <w:szCs w:val="24"/>
    </w:rPr>
  </w:style>
  <w:style w:type="character" w:customStyle="1" w:styleId="ad">
    <w:name w:val="Подзаголовок Знак"/>
    <w:basedOn w:val="a0"/>
    <w:link w:val="ac"/>
    <w:uiPriority w:val="11"/>
    <w:rsid w:val="00CD5A9A"/>
    <w:rPr>
      <w:rFonts w:ascii="Times New Roman" w:eastAsiaTheme="majorEastAsia" w:hAnsi="Times New Roman" w:cstheme="majorBidi"/>
      <w:b/>
      <w:iCs/>
      <w:sz w:val="24"/>
      <w:szCs w:val="24"/>
      <w:lang w:eastAsia="ru-RU"/>
    </w:rPr>
  </w:style>
  <w:style w:type="character" w:styleId="ae">
    <w:name w:val="Hyperlink"/>
    <w:basedOn w:val="a0"/>
    <w:uiPriority w:val="99"/>
    <w:rsid w:val="00B50695"/>
    <w:rPr>
      <w:color w:val="004808"/>
      <w:u w:val="single"/>
    </w:rPr>
  </w:style>
  <w:style w:type="paragraph" w:styleId="af">
    <w:name w:val="table of figures"/>
    <w:basedOn w:val="a"/>
    <w:next w:val="a"/>
    <w:link w:val="af0"/>
    <w:uiPriority w:val="99"/>
    <w:unhideWhenUsed/>
    <w:rsid w:val="00B50695"/>
    <w:pPr>
      <w:spacing w:after="120"/>
      <w:jc w:val="both"/>
    </w:pPr>
    <w:rPr>
      <w:sz w:val="24"/>
      <w:lang w:val="en-US"/>
    </w:rPr>
  </w:style>
  <w:style w:type="character" w:customStyle="1" w:styleId="af0">
    <w:name w:val="Перечень рисунков Знак"/>
    <w:basedOn w:val="a0"/>
    <w:link w:val="af"/>
    <w:uiPriority w:val="99"/>
    <w:rsid w:val="00B50695"/>
    <w:rPr>
      <w:rFonts w:ascii="Times New Roman" w:eastAsia="Times New Roman" w:hAnsi="Times New Roman" w:cs="Times New Roman"/>
      <w:sz w:val="24"/>
      <w:szCs w:val="20"/>
      <w:lang w:val="en-US" w:eastAsia="ru-RU"/>
    </w:rPr>
  </w:style>
  <w:style w:type="paragraph" w:styleId="af1">
    <w:name w:val="TOC Heading"/>
    <w:basedOn w:val="1"/>
    <w:next w:val="a"/>
    <w:uiPriority w:val="39"/>
    <w:unhideWhenUsed/>
    <w:qFormat/>
    <w:rsid w:val="007408C8"/>
    <w:pPr>
      <w:spacing w:before="480" w:after="0" w:line="276" w:lineRule="auto"/>
      <w:jc w:val="left"/>
      <w:outlineLvl w:val="9"/>
    </w:pPr>
    <w:rPr>
      <w:rFonts w:asciiTheme="majorHAnsi" w:hAnsiTheme="majorHAnsi"/>
      <w:color w:val="365F91" w:themeColor="accent1" w:themeShade="BF"/>
    </w:rPr>
  </w:style>
  <w:style w:type="paragraph" w:styleId="11">
    <w:name w:val="toc 1"/>
    <w:basedOn w:val="a"/>
    <w:next w:val="a"/>
    <w:autoRedefine/>
    <w:uiPriority w:val="39"/>
    <w:unhideWhenUsed/>
    <w:rsid w:val="007408C8"/>
    <w:pPr>
      <w:spacing w:after="100"/>
    </w:pPr>
  </w:style>
  <w:style w:type="paragraph" w:styleId="21">
    <w:name w:val="toc 2"/>
    <w:basedOn w:val="a"/>
    <w:next w:val="a"/>
    <w:autoRedefine/>
    <w:uiPriority w:val="39"/>
    <w:unhideWhenUsed/>
    <w:rsid w:val="007408C8"/>
    <w:pPr>
      <w:spacing w:after="100"/>
      <w:ind w:left="200"/>
    </w:pPr>
  </w:style>
  <w:style w:type="paragraph" w:styleId="af2">
    <w:name w:val="Body Text Indent"/>
    <w:basedOn w:val="a"/>
    <w:link w:val="af3"/>
    <w:rsid w:val="002C6C8D"/>
    <w:pPr>
      <w:widowControl w:val="0"/>
      <w:tabs>
        <w:tab w:val="left" w:pos="720"/>
        <w:tab w:val="left" w:pos="2160"/>
        <w:tab w:val="left" w:pos="3600"/>
        <w:tab w:val="left" w:pos="4464"/>
        <w:tab w:val="left" w:pos="5616"/>
        <w:tab w:val="decimal" w:pos="6192"/>
        <w:tab w:val="left" w:pos="6624"/>
        <w:tab w:val="left" w:pos="6768"/>
        <w:tab w:val="left" w:pos="7920"/>
        <w:tab w:val="left" w:pos="9072"/>
        <w:tab w:val="left" w:pos="10080"/>
      </w:tabs>
      <w:ind w:left="240"/>
      <w:jc w:val="both"/>
    </w:pPr>
    <w:rPr>
      <w:sz w:val="24"/>
    </w:rPr>
  </w:style>
  <w:style w:type="character" w:customStyle="1" w:styleId="af3">
    <w:name w:val="Основной текст с отступом Знак"/>
    <w:basedOn w:val="a0"/>
    <w:link w:val="af2"/>
    <w:rsid w:val="002C6C8D"/>
    <w:rPr>
      <w:rFonts w:ascii="Times New Roman" w:eastAsia="Times New Roman" w:hAnsi="Times New Roman" w:cs="Times New Roman"/>
      <w:sz w:val="24"/>
      <w:szCs w:val="20"/>
      <w:lang w:eastAsia="ru-RU"/>
    </w:rPr>
  </w:style>
  <w:style w:type="paragraph" w:styleId="af4">
    <w:name w:val="caption"/>
    <w:basedOn w:val="a"/>
    <w:next w:val="a"/>
    <w:uiPriority w:val="35"/>
    <w:unhideWhenUsed/>
    <w:qFormat/>
    <w:rsid w:val="001D02CE"/>
    <w:pPr>
      <w:spacing w:after="200"/>
    </w:pPr>
    <w:rPr>
      <w:b/>
      <w:bCs/>
      <w:color w:val="4F81BD" w:themeColor="accent1"/>
      <w:sz w:val="18"/>
      <w:szCs w:val="18"/>
    </w:rPr>
  </w:style>
  <w:style w:type="paragraph" w:styleId="af5">
    <w:name w:val="Document Map"/>
    <w:basedOn w:val="a"/>
    <w:link w:val="af6"/>
    <w:uiPriority w:val="99"/>
    <w:semiHidden/>
    <w:unhideWhenUsed/>
    <w:rsid w:val="00906446"/>
    <w:rPr>
      <w:rFonts w:ascii="Lucida Grande CY" w:hAnsi="Lucida Grande CY" w:cs="Lucida Grande CY"/>
      <w:sz w:val="24"/>
      <w:szCs w:val="24"/>
    </w:rPr>
  </w:style>
  <w:style w:type="character" w:customStyle="1" w:styleId="af6">
    <w:name w:val="Схема документа Знак"/>
    <w:basedOn w:val="a0"/>
    <w:link w:val="af5"/>
    <w:uiPriority w:val="99"/>
    <w:semiHidden/>
    <w:rsid w:val="00906446"/>
    <w:rPr>
      <w:rFonts w:ascii="Lucida Grande CY" w:eastAsia="Times New Roman" w:hAnsi="Lucida Grande CY" w:cs="Lucida Grande CY"/>
      <w:sz w:val="24"/>
      <w:szCs w:val="24"/>
      <w:lang w:eastAsia="ru-RU"/>
    </w:rPr>
  </w:style>
  <w:style w:type="character" w:customStyle="1" w:styleId="apple-converted-space">
    <w:name w:val="apple-converted-space"/>
    <w:basedOn w:val="a0"/>
    <w:rsid w:val="009E18E8"/>
  </w:style>
  <w:style w:type="character" w:styleId="af7">
    <w:name w:val="Emphasis"/>
    <w:basedOn w:val="a0"/>
    <w:uiPriority w:val="20"/>
    <w:qFormat/>
    <w:rsid w:val="00AC411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3FB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BB5546"/>
    <w:pPr>
      <w:keepNext/>
      <w:keepLines/>
      <w:spacing w:before="120" w:after="240"/>
      <w:jc w:val="center"/>
      <w:outlineLvl w:val="0"/>
    </w:pPr>
    <w:rPr>
      <w:rFonts w:eastAsiaTheme="majorEastAsia" w:cstheme="majorBidi"/>
      <w:b/>
      <w:bCs/>
      <w:sz w:val="28"/>
      <w:szCs w:val="28"/>
    </w:rPr>
  </w:style>
  <w:style w:type="paragraph" w:styleId="2">
    <w:name w:val="heading 2"/>
    <w:basedOn w:val="a"/>
    <w:next w:val="a"/>
    <w:link w:val="20"/>
    <w:uiPriority w:val="9"/>
    <w:unhideWhenUsed/>
    <w:qFormat/>
    <w:rsid w:val="00742D2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B5546"/>
    <w:rPr>
      <w:rFonts w:ascii="Times New Roman" w:eastAsiaTheme="majorEastAsia" w:hAnsi="Times New Roman" w:cstheme="majorBidi"/>
      <w:b/>
      <w:bCs/>
      <w:sz w:val="28"/>
      <w:szCs w:val="28"/>
    </w:rPr>
  </w:style>
  <w:style w:type="paragraph" w:styleId="a3">
    <w:name w:val="footer"/>
    <w:basedOn w:val="a"/>
    <w:link w:val="a4"/>
    <w:uiPriority w:val="99"/>
    <w:rsid w:val="005F3FBE"/>
    <w:pPr>
      <w:tabs>
        <w:tab w:val="center" w:pos="4677"/>
        <w:tab w:val="right" w:pos="9355"/>
      </w:tabs>
    </w:pPr>
  </w:style>
  <w:style w:type="character" w:customStyle="1" w:styleId="a4">
    <w:name w:val="Нижний колонтитул Знак"/>
    <w:basedOn w:val="a0"/>
    <w:link w:val="a3"/>
    <w:uiPriority w:val="99"/>
    <w:rsid w:val="005F3FBE"/>
    <w:rPr>
      <w:rFonts w:ascii="Times New Roman" w:eastAsia="Times New Roman" w:hAnsi="Times New Roman" w:cs="Times New Roman"/>
      <w:sz w:val="20"/>
      <w:szCs w:val="20"/>
      <w:lang w:eastAsia="ru-RU"/>
    </w:rPr>
  </w:style>
  <w:style w:type="paragraph" w:styleId="a5">
    <w:name w:val="header"/>
    <w:basedOn w:val="a"/>
    <w:link w:val="a6"/>
    <w:uiPriority w:val="99"/>
    <w:unhideWhenUsed/>
    <w:rsid w:val="005F3FBE"/>
    <w:pPr>
      <w:tabs>
        <w:tab w:val="center" w:pos="4677"/>
        <w:tab w:val="right" w:pos="9355"/>
      </w:tabs>
    </w:pPr>
  </w:style>
  <w:style w:type="character" w:customStyle="1" w:styleId="a6">
    <w:name w:val="Верхний колонтитул Знак"/>
    <w:basedOn w:val="a0"/>
    <w:link w:val="a5"/>
    <w:uiPriority w:val="99"/>
    <w:rsid w:val="005F3FBE"/>
    <w:rPr>
      <w:rFonts w:ascii="Times New Roman" w:eastAsia="Times New Roman" w:hAnsi="Times New Roman" w:cs="Times New Roman"/>
      <w:sz w:val="20"/>
      <w:szCs w:val="20"/>
      <w:lang w:eastAsia="ru-RU"/>
    </w:rPr>
  </w:style>
  <w:style w:type="table" w:styleId="a7">
    <w:name w:val="Table Grid"/>
    <w:basedOn w:val="a1"/>
    <w:uiPriority w:val="59"/>
    <w:rsid w:val="005F3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F3FBE"/>
    <w:rPr>
      <w:rFonts w:ascii="Tahoma" w:hAnsi="Tahoma" w:cs="Tahoma"/>
      <w:sz w:val="16"/>
      <w:szCs w:val="16"/>
    </w:rPr>
  </w:style>
  <w:style w:type="character" w:customStyle="1" w:styleId="a9">
    <w:name w:val="Текст выноски Знак"/>
    <w:basedOn w:val="a0"/>
    <w:link w:val="a8"/>
    <w:uiPriority w:val="99"/>
    <w:semiHidden/>
    <w:rsid w:val="005F3FBE"/>
    <w:rPr>
      <w:rFonts w:ascii="Tahoma" w:eastAsia="Times New Roman" w:hAnsi="Tahoma" w:cs="Tahoma"/>
      <w:sz w:val="16"/>
      <w:szCs w:val="16"/>
      <w:lang w:eastAsia="ru-RU"/>
    </w:rPr>
  </w:style>
  <w:style w:type="paragraph" w:customStyle="1" w:styleId="Normal1">
    <w:name w:val="Normal1"/>
    <w:rsid w:val="00742D20"/>
    <w:pPr>
      <w:widowControl w:val="0"/>
      <w:spacing w:after="0" w:line="240" w:lineRule="auto"/>
      <w:ind w:firstLine="567"/>
      <w:jc w:val="both"/>
    </w:pPr>
    <w:rPr>
      <w:rFonts w:ascii="NTTimes/Cyrillic" w:eastAsia="Times New Roman" w:hAnsi="NTTimes/Cyrillic" w:cs="Times New Roman"/>
      <w:snapToGrid w:val="0"/>
      <w:sz w:val="24"/>
      <w:szCs w:val="20"/>
      <w:lang w:val="en-GB" w:eastAsia="ru-RU"/>
    </w:rPr>
  </w:style>
  <w:style w:type="paragraph" w:styleId="aa">
    <w:name w:val="Normal (Web)"/>
    <w:basedOn w:val="a"/>
    <w:uiPriority w:val="99"/>
    <w:rsid w:val="00742D20"/>
    <w:pPr>
      <w:widowControl w:val="0"/>
      <w:autoSpaceDE w:val="0"/>
      <w:autoSpaceDN w:val="0"/>
      <w:adjustRightInd w:val="0"/>
    </w:pPr>
    <w:rPr>
      <w:sz w:val="24"/>
      <w:szCs w:val="24"/>
    </w:rPr>
  </w:style>
  <w:style w:type="character" w:customStyle="1" w:styleId="20">
    <w:name w:val="Заголовок 2 Знак"/>
    <w:basedOn w:val="a0"/>
    <w:link w:val="2"/>
    <w:uiPriority w:val="9"/>
    <w:rsid w:val="00742D20"/>
    <w:rPr>
      <w:rFonts w:asciiTheme="majorHAnsi" w:eastAsiaTheme="majorEastAsia" w:hAnsiTheme="majorHAnsi" w:cstheme="majorBidi"/>
      <w:b/>
      <w:bCs/>
      <w:color w:val="4F81BD" w:themeColor="accent1"/>
      <w:sz w:val="26"/>
      <w:szCs w:val="26"/>
      <w:lang w:eastAsia="ru-RU"/>
    </w:rPr>
  </w:style>
  <w:style w:type="paragraph" w:styleId="ab">
    <w:name w:val="List Paragraph"/>
    <w:basedOn w:val="a"/>
    <w:uiPriority w:val="34"/>
    <w:qFormat/>
    <w:rsid w:val="00FF62DF"/>
    <w:pPr>
      <w:ind w:left="720"/>
      <w:contextualSpacing/>
    </w:pPr>
  </w:style>
  <w:style w:type="paragraph" w:styleId="ac">
    <w:name w:val="Subtitle"/>
    <w:basedOn w:val="a"/>
    <w:next w:val="a"/>
    <w:link w:val="ad"/>
    <w:uiPriority w:val="11"/>
    <w:qFormat/>
    <w:rsid w:val="00CD5A9A"/>
    <w:pPr>
      <w:numPr>
        <w:ilvl w:val="1"/>
      </w:numPr>
    </w:pPr>
    <w:rPr>
      <w:rFonts w:eastAsiaTheme="majorEastAsia" w:cstheme="majorBidi"/>
      <w:b/>
      <w:iCs/>
      <w:sz w:val="24"/>
      <w:szCs w:val="24"/>
    </w:rPr>
  </w:style>
  <w:style w:type="character" w:customStyle="1" w:styleId="ad">
    <w:name w:val="Подзаголовок Знак"/>
    <w:basedOn w:val="a0"/>
    <w:link w:val="ac"/>
    <w:uiPriority w:val="11"/>
    <w:rsid w:val="00CD5A9A"/>
    <w:rPr>
      <w:rFonts w:ascii="Times New Roman" w:eastAsiaTheme="majorEastAsia" w:hAnsi="Times New Roman" w:cstheme="majorBidi"/>
      <w:b/>
      <w:iCs/>
      <w:sz w:val="24"/>
      <w:szCs w:val="24"/>
      <w:lang w:eastAsia="ru-RU"/>
    </w:rPr>
  </w:style>
  <w:style w:type="character" w:styleId="ae">
    <w:name w:val="Hyperlink"/>
    <w:basedOn w:val="a0"/>
    <w:uiPriority w:val="99"/>
    <w:rsid w:val="00B50695"/>
    <w:rPr>
      <w:color w:val="004808"/>
      <w:u w:val="single"/>
    </w:rPr>
  </w:style>
  <w:style w:type="paragraph" w:styleId="af">
    <w:name w:val="table of figures"/>
    <w:basedOn w:val="a"/>
    <w:next w:val="a"/>
    <w:link w:val="af0"/>
    <w:uiPriority w:val="99"/>
    <w:unhideWhenUsed/>
    <w:rsid w:val="00B50695"/>
    <w:pPr>
      <w:spacing w:after="120"/>
      <w:jc w:val="both"/>
    </w:pPr>
    <w:rPr>
      <w:sz w:val="24"/>
      <w:lang w:val="en-US"/>
    </w:rPr>
  </w:style>
  <w:style w:type="character" w:customStyle="1" w:styleId="af0">
    <w:name w:val="Перечень рисунков Знак"/>
    <w:basedOn w:val="a0"/>
    <w:link w:val="af"/>
    <w:uiPriority w:val="99"/>
    <w:rsid w:val="00B50695"/>
    <w:rPr>
      <w:rFonts w:ascii="Times New Roman" w:eastAsia="Times New Roman" w:hAnsi="Times New Roman" w:cs="Times New Roman"/>
      <w:sz w:val="24"/>
      <w:szCs w:val="20"/>
      <w:lang w:val="en-US" w:eastAsia="ru-RU"/>
    </w:rPr>
  </w:style>
  <w:style w:type="paragraph" w:styleId="af1">
    <w:name w:val="TOC Heading"/>
    <w:basedOn w:val="1"/>
    <w:next w:val="a"/>
    <w:uiPriority w:val="39"/>
    <w:unhideWhenUsed/>
    <w:qFormat/>
    <w:rsid w:val="007408C8"/>
    <w:pPr>
      <w:spacing w:before="480" w:after="0" w:line="276" w:lineRule="auto"/>
      <w:jc w:val="left"/>
      <w:outlineLvl w:val="9"/>
    </w:pPr>
    <w:rPr>
      <w:rFonts w:asciiTheme="majorHAnsi" w:hAnsiTheme="majorHAnsi"/>
      <w:color w:val="365F91" w:themeColor="accent1" w:themeShade="BF"/>
    </w:rPr>
  </w:style>
  <w:style w:type="paragraph" w:styleId="11">
    <w:name w:val="toc 1"/>
    <w:basedOn w:val="a"/>
    <w:next w:val="a"/>
    <w:autoRedefine/>
    <w:uiPriority w:val="39"/>
    <w:unhideWhenUsed/>
    <w:rsid w:val="007408C8"/>
    <w:pPr>
      <w:spacing w:after="100"/>
    </w:pPr>
  </w:style>
  <w:style w:type="paragraph" w:styleId="21">
    <w:name w:val="toc 2"/>
    <w:basedOn w:val="a"/>
    <w:next w:val="a"/>
    <w:autoRedefine/>
    <w:uiPriority w:val="39"/>
    <w:unhideWhenUsed/>
    <w:rsid w:val="007408C8"/>
    <w:pPr>
      <w:spacing w:after="100"/>
      <w:ind w:left="200"/>
    </w:pPr>
  </w:style>
  <w:style w:type="paragraph" w:styleId="af2">
    <w:name w:val="Body Text Indent"/>
    <w:basedOn w:val="a"/>
    <w:link w:val="af3"/>
    <w:rsid w:val="002C6C8D"/>
    <w:pPr>
      <w:widowControl w:val="0"/>
      <w:tabs>
        <w:tab w:val="left" w:pos="720"/>
        <w:tab w:val="left" w:pos="2160"/>
        <w:tab w:val="left" w:pos="3600"/>
        <w:tab w:val="left" w:pos="4464"/>
        <w:tab w:val="left" w:pos="5616"/>
        <w:tab w:val="decimal" w:pos="6192"/>
        <w:tab w:val="left" w:pos="6624"/>
        <w:tab w:val="left" w:pos="6768"/>
        <w:tab w:val="left" w:pos="7920"/>
        <w:tab w:val="left" w:pos="9072"/>
        <w:tab w:val="left" w:pos="10080"/>
      </w:tabs>
      <w:ind w:left="240"/>
      <w:jc w:val="both"/>
    </w:pPr>
    <w:rPr>
      <w:sz w:val="24"/>
    </w:rPr>
  </w:style>
  <w:style w:type="character" w:customStyle="1" w:styleId="af3">
    <w:name w:val="Основной текст с отступом Знак"/>
    <w:basedOn w:val="a0"/>
    <w:link w:val="af2"/>
    <w:rsid w:val="002C6C8D"/>
    <w:rPr>
      <w:rFonts w:ascii="Times New Roman" w:eastAsia="Times New Roman" w:hAnsi="Times New Roman" w:cs="Times New Roman"/>
      <w:sz w:val="24"/>
      <w:szCs w:val="20"/>
      <w:lang w:eastAsia="ru-RU"/>
    </w:rPr>
  </w:style>
  <w:style w:type="paragraph" w:styleId="af4">
    <w:name w:val="caption"/>
    <w:basedOn w:val="a"/>
    <w:next w:val="a"/>
    <w:uiPriority w:val="35"/>
    <w:unhideWhenUsed/>
    <w:qFormat/>
    <w:rsid w:val="001D02CE"/>
    <w:pPr>
      <w:spacing w:after="200"/>
    </w:pPr>
    <w:rPr>
      <w:b/>
      <w:bCs/>
      <w:color w:val="4F81BD" w:themeColor="accent1"/>
      <w:sz w:val="18"/>
      <w:szCs w:val="18"/>
    </w:rPr>
  </w:style>
  <w:style w:type="paragraph" w:styleId="af5">
    <w:name w:val="Document Map"/>
    <w:basedOn w:val="a"/>
    <w:link w:val="af6"/>
    <w:uiPriority w:val="99"/>
    <w:semiHidden/>
    <w:unhideWhenUsed/>
    <w:rsid w:val="00906446"/>
    <w:rPr>
      <w:rFonts w:ascii="Lucida Grande CY" w:hAnsi="Lucida Grande CY" w:cs="Lucida Grande CY"/>
      <w:sz w:val="24"/>
      <w:szCs w:val="24"/>
    </w:rPr>
  </w:style>
  <w:style w:type="character" w:customStyle="1" w:styleId="af6">
    <w:name w:val="Схема документа Знак"/>
    <w:basedOn w:val="a0"/>
    <w:link w:val="af5"/>
    <w:uiPriority w:val="99"/>
    <w:semiHidden/>
    <w:rsid w:val="00906446"/>
    <w:rPr>
      <w:rFonts w:ascii="Lucida Grande CY" w:eastAsia="Times New Roman" w:hAnsi="Lucida Grande CY" w:cs="Lucida Grande CY"/>
      <w:sz w:val="24"/>
      <w:szCs w:val="24"/>
      <w:lang w:eastAsia="ru-RU"/>
    </w:rPr>
  </w:style>
  <w:style w:type="character" w:customStyle="1" w:styleId="apple-converted-space">
    <w:name w:val="apple-converted-space"/>
    <w:basedOn w:val="a0"/>
    <w:rsid w:val="009E18E8"/>
  </w:style>
  <w:style w:type="character" w:styleId="af7">
    <w:name w:val="Emphasis"/>
    <w:basedOn w:val="a0"/>
    <w:uiPriority w:val="20"/>
    <w:qFormat/>
    <w:rsid w:val="00AC41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758215">
      <w:bodyDiv w:val="1"/>
      <w:marLeft w:val="0"/>
      <w:marRight w:val="0"/>
      <w:marTop w:val="0"/>
      <w:marBottom w:val="0"/>
      <w:divBdr>
        <w:top w:val="none" w:sz="0" w:space="0" w:color="auto"/>
        <w:left w:val="none" w:sz="0" w:space="0" w:color="auto"/>
        <w:bottom w:val="none" w:sz="0" w:space="0" w:color="auto"/>
        <w:right w:val="none" w:sz="0" w:space="0" w:color="auto"/>
      </w:divBdr>
    </w:div>
    <w:div w:id="1289698279">
      <w:bodyDiv w:val="1"/>
      <w:marLeft w:val="0"/>
      <w:marRight w:val="0"/>
      <w:marTop w:val="0"/>
      <w:marBottom w:val="0"/>
      <w:divBdr>
        <w:top w:val="none" w:sz="0" w:space="0" w:color="auto"/>
        <w:left w:val="none" w:sz="0" w:space="0" w:color="auto"/>
        <w:bottom w:val="none" w:sz="0" w:space="0" w:color="auto"/>
        <w:right w:val="none" w:sz="0" w:space="0" w:color="auto"/>
      </w:divBdr>
    </w:div>
    <w:div w:id="2087065501">
      <w:bodyDiv w:val="1"/>
      <w:marLeft w:val="0"/>
      <w:marRight w:val="0"/>
      <w:marTop w:val="0"/>
      <w:marBottom w:val="0"/>
      <w:divBdr>
        <w:top w:val="none" w:sz="0" w:space="0" w:color="auto"/>
        <w:left w:val="none" w:sz="0" w:space="0" w:color="auto"/>
        <w:bottom w:val="none" w:sz="0" w:space="0" w:color="auto"/>
        <w:right w:val="none" w:sz="0" w:space="0" w:color="auto"/>
      </w:divBdr>
    </w:div>
    <w:div w:id="212114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8.wmf"/><Relationship Id="rId21" Type="http://schemas.openxmlformats.org/officeDocument/2006/relationships/image" Target="media/image8.wmf"/><Relationship Id="rId34" Type="http://schemas.openxmlformats.org/officeDocument/2006/relationships/oleObject" Target="embeddings/oleObject9.bin"/><Relationship Id="rId42" Type="http://schemas.openxmlformats.org/officeDocument/2006/relationships/oleObject" Target="embeddings/oleObject12.bin"/><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7.wmf"/><Relationship Id="rId40" Type="http://schemas.openxmlformats.org/officeDocument/2006/relationships/oleObject" Target="embeddings/oleObject11.bin"/><Relationship Id="rId45"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wmf"/><Relationship Id="rId28" Type="http://schemas.openxmlformats.org/officeDocument/2006/relationships/oleObject" Target="embeddings/oleObject6.bin"/><Relationship Id="rId36"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3.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image" Target="media/image11.wmf"/><Relationship Id="rId30" Type="http://schemas.openxmlformats.org/officeDocument/2006/relationships/oleObject" Target="embeddings/oleObject7.bin"/><Relationship Id="rId35" Type="http://schemas.openxmlformats.org/officeDocument/2006/relationships/image" Target="media/image15.png"/><Relationship Id="rId43" Type="http://schemas.openxmlformats.org/officeDocument/2006/relationships/image" Target="media/image20.wmf"/><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0.bin"/><Relationship Id="rId46" Type="http://schemas.openxmlformats.org/officeDocument/2006/relationships/image" Target="media/image22.png"/><Relationship Id="rId20" Type="http://schemas.openxmlformats.org/officeDocument/2006/relationships/oleObject" Target="embeddings/oleObject2.bin"/><Relationship Id="rId41" Type="http://schemas.openxmlformats.org/officeDocument/2006/relationships/image" Target="media/image1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FA2DB-50B3-46E3-9DAF-7FCF86EB7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4898</Words>
  <Characters>27919</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Eneca-User</dc:creator>
  <cp:lastModifiedBy>K Y</cp:lastModifiedBy>
  <cp:revision>2</cp:revision>
  <dcterms:created xsi:type="dcterms:W3CDTF">2019-03-13T07:45:00Z</dcterms:created>
  <dcterms:modified xsi:type="dcterms:W3CDTF">2019-03-13T07:45:00Z</dcterms:modified>
</cp:coreProperties>
</file>